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9A3" w14:textId="3B1023D8" w:rsidR="00EB16BD" w:rsidRPr="00792B54" w:rsidRDefault="0014628C" w:rsidP="00EB16BD">
      <w:pPr>
        <w:autoSpaceDE w:val="0"/>
        <w:autoSpaceDN w:val="0"/>
        <w:adjustRightInd w:val="0"/>
        <w:spacing w:after="0" w:line="240" w:lineRule="auto"/>
        <w:jc w:val="center"/>
        <w:rPr>
          <w:rFonts w:ascii="Calibri" w:hAnsi="Calibri" w:cs="Calibri"/>
          <w:bCs/>
          <w:color w:val="000000" w:themeColor="text1"/>
          <w:sz w:val="24"/>
          <w:szCs w:val="24"/>
          <w:lang w:val="en-US"/>
        </w:rPr>
      </w:pPr>
      <w:r w:rsidRPr="00792B54">
        <w:rPr>
          <w:rFonts w:ascii="Calibri" w:hAnsi="Calibri" w:cs="Calibri"/>
          <w:bCs/>
          <w:color w:val="000000" w:themeColor="text1"/>
          <w:sz w:val="24"/>
          <w:szCs w:val="24"/>
          <w:lang w:val="en-US"/>
        </w:rPr>
        <w:t xml:space="preserve">Minutes, Virtual Meeting </w:t>
      </w:r>
      <w:r w:rsidR="00B329B7" w:rsidRPr="00792B54">
        <w:rPr>
          <w:rFonts w:ascii="Calibri" w:hAnsi="Calibri" w:cs="Calibri"/>
          <w:bCs/>
          <w:color w:val="000000" w:themeColor="text1"/>
          <w:sz w:val="24"/>
          <w:szCs w:val="24"/>
          <w:lang w:val="en-US"/>
        </w:rPr>
        <w:t>–</w:t>
      </w:r>
      <w:r w:rsidRPr="00792B54">
        <w:rPr>
          <w:rFonts w:ascii="Calibri" w:hAnsi="Calibri" w:cs="Calibri"/>
          <w:bCs/>
          <w:color w:val="000000" w:themeColor="text1"/>
          <w:sz w:val="24"/>
          <w:szCs w:val="24"/>
          <w:lang w:val="en-US"/>
        </w:rPr>
        <w:t xml:space="preserve"> </w:t>
      </w:r>
      <w:r w:rsidR="00B329B7" w:rsidRPr="00792B54">
        <w:rPr>
          <w:rFonts w:ascii="Calibri" w:hAnsi="Calibri" w:cs="Calibri"/>
          <w:bCs/>
          <w:color w:val="000000" w:themeColor="text1"/>
          <w:sz w:val="24"/>
          <w:szCs w:val="24"/>
          <w:lang w:val="en-US"/>
        </w:rPr>
        <w:t>Ma</w:t>
      </w:r>
      <w:r w:rsidR="005B6392" w:rsidRPr="00792B54">
        <w:rPr>
          <w:rFonts w:ascii="Calibri" w:hAnsi="Calibri" w:cs="Calibri"/>
          <w:bCs/>
          <w:color w:val="000000" w:themeColor="text1"/>
          <w:sz w:val="24"/>
          <w:szCs w:val="24"/>
          <w:lang w:val="en-US"/>
        </w:rPr>
        <w:t xml:space="preserve">y </w:t>
      </w:r>
      <w:r w:rsidR="00B329B7" w:rsidRPr="00792B54">
        <w:rPr>
          <w:rFonts w:ascii="Calibri" w:hAnsi="Calibri" w:cs="Calibri"/>
          <w:bCs/>
          <w:color w:val="000000" w:themeColor="text1"/>
          <w:sz w:val="24"/>
          <w:szCs w:val="24"/>
          <w:lang w:val="en-US"/>
        </w:rPr>
        <w:t>1</w:t>
      </w:r>
      <w:r w:rsidR="005B6392" w:rsidRPr="00792B54">
        <w:rPr>
          <w:rFonts w:ascii="Calibri" w:hAnsi="Calibri" w:cs="Calibri"/>
          <w:bCs/>
          <w:color w:val="000000" w:themeColor="text1"/>
          <w:sz w:val="24"/>
          <w:szCs w:val="24"/>
          <w:lang w:val="en-US"/>
        </w:rPr>
        <w:t>8</w:t>
      </w:r>
      <w:r w:rsidR="00B329B7" w:rsidRPr="00792B54">
        <w:rPr>
          <w:rFonts w:ascii="Calibri" w:hAnsi="Calibri" w:cs="Calibri"/>
          <w:bCs/>
          <w:color w:val="000000" w:themeColor="text1"/>
          <w:sz w:val="24"/>
          <w:szCs w:val="24"/>
          <w:vertAlign w:val="superscript"/>
          <w:lang w:val="en-US"/>
        </w:rPr>
        <w:t>th</w:t>
      </w:r>
      <w:r w:rsidR="00B329B7" w:rsidRPr="00792B54">
        <w:rPr>
          <w:rFonts w:ascii="Calibri" w:hAnsi="Calibri" w:cs="Calibri"/>
          <w:bCs/>
          <w:color w:val="000000" w:themeColor="text1"/>
          <w:sz w:val="24"/>
          <w:szCs w:val="24"/>
          <w:lang w:val="en-US"/>
        </w:rPr>
        <w:t>.</w:t>
      </w:r>
      <w:r w:rsidR="00E743B2" w:rsidRPr="00792B54">
        <w:rPr>
          <w:rFonts w:ascii="Calibri" w:hAnsi="Calibri" w:cs="Calibri"/>
          <w:bCs/>
          <w:color w:val="000000" w:themeColor="text1"/>
          <w:sz w:val="24"/>
          <w:szCs w:val="24"/>
          <w:lang w:val="en-US"/>
        </w:rPr>
        <w:t xml:space="preserve">, </w:t>
      </w:r>
      <w:r w:rsidR="003B0FB7" w:rsidRPr="00792B54">
        <w:rPr>
          <w:rFonts w:ascii="Calibri" w:hAnsi="Calibri" w:cs="Calibri"/>
          <w:bCs/>
          <w:color w:val="000000" w:themeColor="text1"/>
          <w:sz w:val="24"/>
          <w:szCs w:val="24"/>
          <w:lang w:val="en-US"/>
        </w:rPr>
        <w:t>20</w:t>
      </w:r>
      <w:r w:rsidR="00EA1B95" w:rsidRPr="00792B54">
        <w:rPr>
          <w:rFonts w:ascii="Calibri" w:hAnsi="Calibri" w:cs="Calibri"/>
          <w:bCs/>
          <w:color w:val="000000" w:themeColor="text1"/>
          <w:sz w:val="24"/>
          <w:szCs w:val="24"/>
          <w:lang w:val="en-US"/>
        </w:rPr>
        <w:t>2</w:t>
      </w:r>
      <w:r w:rsidRPr="00792B54">
        <w:rPr>
          <w:rFonts w:ascii="Calibri" w:hAnsi="Calibri" w:cs="Calibri"/>
          <w:bCs/>
          <w:color w:val="000000" w:themeColor="text1"/>
          <w:sz w:val="24"/>
          <w:szCs w:val="24"/>
          <w:lang w:val="en-US"/>
        </w:rPr>
        <w:t>1</w:t>
      </w:r>
    </w:p>
    <w:p w14:paraId="3453F667" w14:textId="77777777" w:rsidR="00B12634" w:rsidRPr="00792B54" w:rsidRDefault="00A528B0" w:rsidP="00B12634">
      <w:pPr>
        <w:autoSpaceDE w:val="0"/>
        <w:autoSpaceDN w:val="0"/>
        <w:adjustRightInd w:val="0"/>
        <w:spacing w:after="0" w:line="240" w:lineRule="auto"/>
        <w:jc w:val="center"/>
        <w:rPr>
          <w:rFonts w:ascii="Calibri" w:hAnsi="Calibri" w:cs="Calibri"/>
          <w:bCs/>
          <w:color w:val="000000" w:themeColor="text1"/>
          <w:sz w:val="24"/>
          <w:szCs w:val="24"/>
          <w:lang w:val="en-US"/>
        </w:rPr>
      </w:pPr>
      <w:r w:rsidRPr="00792B54">
        <w:rPr>
          <w:rFonts w:ascii="Calibri" w:hAnsi="Calibri" w:cs="Calibri"/>
          <w:bCs/>
          <w:color w:val="000000" w:themeColor="text1"/>
          <w:sz w:val="24"/>
          <w:szCs w:val="24"/>
          <w:lang w:val="en-US"/>
        </w:rPr>
        <w:t xml:space="preserve"> </w:t>
      </w:r>
    </w:p>
    <w:p w14:paraId="14208C23" w14:textId="77777777" w:rsidR="00A528B0" w:rsidRPr="00792B54" w:rsidRDefault="00A528B0" w:rsidP="00B12634">
      <w:pPr>
        <w:autoSpaceDE w:val="0"/>
        <w:autoSpaceDN w:val="0"/>
        <w:adjustRightInd w:val="0"/>
        <w:spacing w:after="0" w:line="240" w:lineRule="auto"/>
        <w:jc w:val="center"/>
        <w:rPr>
          <w:rFonts w:ascii="Calibri" w:hAnsi="Calibri" w:cs="Calibri"/>
          <w:bCs/>
          <w:color w:val="000000" w:themeColor="text1"/>
          <w:sz w:val="24"/>
          <w:szCs w:val="24"/>
          <w:lang w:val="en-US"/>
        </w:rPr>
      </w:pPr>
    </w:p>
    <w:p w14:paraId="227FF9A1" w14:textId="6600A5F8" w:rsidR="00415CB4"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Call to Order</w:t>
      </w:r>
      <w:r w:rsidRPr="00792B54">
        <w:rPr>
          <w:rFonts w:ascii="Calibri" w:hAnsi="Calibri" w:cs="Calibri"/>
          <w:color w:val="000000" w:themeColor="text1"/>
          <w:sz w:val="24"/>
          <w:szCs w:val="24"/>
        </w:rPr>
        <w:t xml:space="preserve"> </w:t>
      </w:r>
      <w:r w:rsidR="00A528B0" w:rsidRPr="00792B54">
        <w:rPr>
          <w:rFonts w:ascii="Calibri" w:hAnsi="Calibri" w:cs="Calibri"/>
          <w:color w:val="000000" w:themeColor="text1"/>
          <w:sz w:val="24"/>
          <w:szCs w:val="24"/>
        </w:rPr>
        <w:t>(</w:t>
      </w:r>
      <w:r w:rsidRPr="00792B54">
        <w:rPr>
          <w:rFonts w:ascii="Calibri" w:hAnsi="Calibri" w:cs="Calibri"/>
          <w:color w:val="000000" w:themeColor="text1"/>
          <w:sz w:val="24"/>
          <w:szCs w:val="24"/>
        </w:rPr>
        <w:t>Welcome and Introduction of Guests</w:t>
      </w:r>
      <w:r w:rsidR="00A528B0" w:rsidRPr="00792B54">
        <w:rPr>
          <w:rFonts w:ascii="Calibri" w:hAnsi="Calibri" w:cs="Calibri"/>
          <w:color w:val="000000" w:themeColor="text1"/>
          <w:sz w:val="24"/>
          <w:szCs w:val="24"/>
        </w:rPr>
        <w:t>)</w:t>
      </w:r>
    </w:p>
    <w:p w14:paraId="01F04600" w14:textId="77777777" w:rsidR="002E3B75" w:rsidRPr="00792B54" w:rsidRDefault="002E3B75" w:rsidP="00D97C7B">
      <w:pPr>
        <w:pStyle w:val="NoSpacing"/>
        <w:ind w:left="1015"/>
        <w:rPr>
          <w:rFonts w:ascii="Calibri" w:hAnsi="Calibri" w:cs="Calibri"/>
          <w:color w:val="000000" w:themeColor="text1"/>
          <w:sz w:val="24"/>
          <w:szCs w:val="24"/>
        </w:rPr>
      </w:pPr>
    </w:p>
    <w:p w14:paraId="18B231DD" w14:textId="5B714C73" w:rsidR="00D97C7B" w:rsidRPr="00792B54" w:rsidRDefault="00D97C7B" w:rsidP="00D97C7B">
      <w:pPr>
        <w:pStyle w:val="NoSpacing"/>
        <w:ind w:left="1015"/>
        <w:rPr>
          <w:rFonts w:ascii="Calibri" w:hAnsi="Calibri" w:cs="Calibri"/>
          <w:color w:val="000000" w:themeColor="text1"/>
          <w:sz w:val="24"/>
          <w:szCs w:val="24"/>
        </w:rPr>
      </w:pPr>
      <w:r w:rsidRPr="00792B54">
        <w:rPr>
          <w:rFonts w:ascii="Calibri" w:hAnsi="Calibri" w:cs="Calibri"/>
          <w:color w:val="000000" w:themeColor="text1"/>
          <w:sz w:val="24"/>
          <w:szCs w:val="24"/>
        </w:rPr>
        <w:t xml:space="preserve">Due to Covid-19, the regular face to face January meeting of the “L” Division Veterans Association was cancelled.  A virtual meeting facilitated by ZOOM was held on </w:t>
      </w:r>
      <w:r w:rsidR="00B329B7" w:rsidRPr="00792B54">
        <w:rPr>
          <w:rFonts w:ascii="Calibri" w:hAnsi="Calibri" w:cs="Calibri"/>
          <w:color w:val="000000" w:themeColor="text1"/>
          <w:sz w:val="24"/>
          <w:szCs w:val="24"/>
        </w:rPr>
        <w:t>Ma</w:t>
      </w:r>
      <w:r w:rsidR="005B6392" w:rsidRPr="00792B54">
        <w:rPr>
          <w:rFonts w:ascii="Calibri" w:hAnsi="Calibri" w:cs="Calibri"/>
          <w:color w:val="000000" w:themeColor="text1"/>
          <w:sz w:val="24"/>
          <w:szCs w:val="24"/>
        </w:rPr>
        <w:t>y</w:t>
      </w:r>
      <w:r w:rsidR="00B329B7" w:rsidRPr="00792B54">
        <w:rPr>
          <w:rFonts w:ascii="Calibri" w:hAnsi="Calibri" w:cs="Calibri"/>
          <w:color w:val="000000" w:themeColor="text1"/>
          <w:sz w:val="24"/>
          <w:szCs w:val="24"/>
        </w:rPr>
        <w:t xml:space="preserve"> 1</w:t>
      </w:r>
      <w:r w:rsidR="005B6392" w:rsidRPr="00792B54">
        <w:rPr>
          <w:rFonts w:ascii="Calibri" w:hAnsi="Calibri" w:cs="Calibri"/>
          <w:color w:val="000000" w:themeColor="text1"/>
          <w:sz w:val="24"/>
          <w:szCs w:val="24"/>
        </w:rPr>
        <w:t>8</w:t>
      </w:r>
      <w:r w:rsidRPr="00792B54">
        <w:rPr>
          <w:rFonts w:ascii="Calibri" w:hAnsi="Calibri" w:cs="Calibri"/>
          <w:color w:val="000000" w:themeColor="text1"/>
          <w:sz w:val="24"/>
          <w:szCs w:val="24"/>
          <w:vertAlign w:val="superscript"/>
        </w:rPr>
        <w:t>th</w:t>
      </w:r>
      <w:r w:rsidRPr="00792B54">
        <w:rPr>
          <w:rFonts w:ascii="Calibri" w:hAnsi="Calibri" w:cs="Calibri"/>
          <w:color w:val="000000" w:themeColor="text1"/>
          <w:sz w:val="24"/>
          <w:szCs w:val="24"/>
        </w:rPr>
        <w:t xml:space="preserve">. 2021.  Following members log-in on line, the President called the </w:t>
      </w:r>
      <w:r w:rsidR="00B329B7" w:rsidRPr="00792B54">
        <w:rPr>
          <w:rFonts w:ascii="Calibri" w:hAnsi="Calibri" w:cs="Calibri"/>
          <w:color w:val="000000" w:themeColor="text1"/>
          <w:sz w:val="24"/>
          <w:szCs w:val="24"/>
        </w:rPr>
        <w:t>Ma</w:t>
      </w:r>
      <w:r w:rsidR="005B6392" w:rsidRPr="00792B54">
        <w:rPr>
          <w:rFonts w:ascii="Calibri" w:hAnsi="Calibri" w:cs="Calibri"/>
          <w:color w:val="000000" w:themeColor="text1"/>
          <w:sz w:val="24"/>
          <w:szCs w:val="24"/>
        </w:rPr>
        <w:t>y</w:t>
      </w:r>
      <w:r w:rsidRPr="00792B54">
        <w:rPr>
          <w:rFonts w:ascii="Calibri" w:hAnsi="Calibri" w:cs="Calibri"/>
          <w:color w:val="000000" w:themeColor="text1"/>
          <w:sz w:val="24"/>
          <w:szCs w:val="24"/>
        </w:rPr>
        <w:t xml:space="preserve"> meeting of the RCMPVA (PEI) to order.  Members and guests were welcomed.  </w:t>
      </w:r>
      <w:r w:rsidR="005B6392" w:rsidRPr="00792B54">
        <w:rPr>
          <w:rFonts w:ascii="Calibri" w:hAnsi="Calibri" w:cs="Calibri"/>
          <w:color w:val="000000" w:themeColor="text1"/>
          <w:sz w:val="24"/>
          <w:szCs w:val="24"/>
        </w:rPr>
        <w:t>Special welcome to Robert MacDougal as new 2</w:t>
      </w:r>
      <w:r w:rsidR="005B6392" w:rsidRPr="00792B54">
        <w:rPr>
          <w:rFonts w:ascii="Calibri" w:hAnsi="Calibri" w:cs="Calibri"/>
          <w:color w:val="000000" w:themeColor="text1"/>
          <w:sz w:val="24"/>
          <w:szCs w:val="24"/>
          <w:vertAlign w:val="superscript"/>
        </w:rPr>
        <w:t>nd</w:t>
      </w:r>
      <w:r w:rsidR="005B6392" w:rsidRPr="00792B54">
        <w:rPr>
          <w:rFonts w:ascii="Calibri" w:hAnsi="Calibri" w:cs="Calibri"/>
          <w:color w:val="000000" w:themeColor="text1"/>
          <w:sz w:val="24"/>
          <w:szCs w:val="24"/>
        </w:rPr>
        <w:t>. Vice President.</w:t>
      </w:r>
    </w:p>
    <w:p w14:paraId="1F9F50AC" w14:textId="77777777" w:rsidR="002E3B75" w:rsidRPr="00792B54" w:rsidRDefault="002E3B75" w:rsidP="00D97C7B">
      <w:pPr>
        <w:pStyle w:val="NoSpacing"/>
        <w:ind w:left="1015"/>
        <w:rPr>
          <w:rFonts w:ascii="Calibri" w:hAnsi="Calibri" w:cs="Calibri"/>
          <w:color w:val="000000" w:themeColor="text1"/>
          <w:sz w:val="24"/>
          <w:szCs w:val="24"/>
        </w:rPr>
      </w:pPr>
    </w:p>
    <w:p w14:paraId="352F4E2B" w14:textId="3D04F829" w:rsidR="003D29CC" w:rsidRPr="00792B54" w:rsidRDefault="00D97C7B" w:rsidP="003D29CC">
      <w:pPr>
        <w:pStyle w:val="NoSpacing"/>
        <w:ind w:left="1080"/>
        <w:rPr>
          <w:rFonts w:ascii="Calibri" w:eastAsia="Times New Roman" w:hAnsi="Calibri" w:cs="Calibri"/>
          <w:color w:val="000000" w:themeColor="text1"/>
          <w:sz w:val="24"/>
          <w:szCs w:val="24"/>
          <w:lang w:eastAsia="en-US"/>
        </w:rPr>
      </w:pPr>
      <w:r w:rsidRPr="00792B54">
        <w:rPr>
          <w:rFonts w:ascii="Calibri" w:hAnsi="Calibri" w:cs="Calibri"/>
          <w:color w:val="000000" w:themeColor="text1"/>
          <w:sz w:val="24"/>
          <w:szCs w:val="24"/>
        </w:rPr>
        <w:t xml:space="preserve">There were </w:t>
      </w:r>
      <w:r w:rsidR="008A6E8F" w:rsidRPr="00792B54">
        <w:rPr>
          <w:rFonts w:ascii="Calibri" w:hAnsi="Calibri" w:cs="Calibri"/>
          <w:color w:val="000000" w:themeColor="text1"/>
          <w:sz w:val="24"/>
          <w:szCs w:val="24"/>
        </w:rPr>
        <w:t>20</w:t>
      </w:r>
      <w:r w:rsidRPr="00792B54">
        <w:rPr>
          <w:rFonts w:ascii="Calibri" w:hAnsi="Calibri" w:cs="Calibri"/>
          <w:color w:val="000000" w:themeColor="text1"/>
          <w:sz w:val="24"/>
          <w:szCs w:val="24"/>
        </w:rPr>
        <w:t xml:space="preserve"> members present; </w:t>
      </w:r>
      <w:r w:rsidRPr="00792B54">
        <w:rPr>
          <w:rFonts w:ascii="Calibri" w:eastAsia="Times New Roman" w:hAnsi="Calibri" w:cs="Calibri"/>
          <w:color w:val="000000" w:themeColor="text1"/>
          <w:sz w:val="24"/>
          <w:szCs w:val="24"/>
          <w:lang w:eastAsia="en-US"/>
        </w:rPr>
        <w:t xml:space="preserve">Mike O'Neil, Lew Robinson, Fred Foster, Ernie MacAulay, </w:t>
      </w:r>
      <w:r w:rsidR="005B6392" w:rsidRPr="00792B54">
        <w:rPr>
          <w:rFonts w:ascii="Calibri" w:eastAsia="Times New Roman" w:hAnsi="Calibri" w:cs="Calibri"/>
          <w:color w:val="000000" w:themeColor="text1"/>
          <w:sz w:val="24"/>
          <w:szCs w:val="24"/>
          <w:lang w:eastAsia="en-US"/>
        </w:rPr>
        <w:t>Geoff Tucker, Wayne Schlyer, Richard MacAulay,</w:t>
      </w:r>
      <w:r w:rsidR="008A6E8F" w:rsidRPr="00792B54">
        <w:rPr>
          <w:rFonts w:ascii="Calibri" w:eastAsia="Times New Roman" w:hAnsi="Calibri" w:cs="Calibri"/>
          <w:color w:val="000000" w:themeColor="text1"/>
          <w:sz w:val="24"/>
          <w:szCs w:val="24"/>
          <w:lang w:eastAsia="en-US"/>
        </w:rPr>
        <w:t xml:space="preserve"> Bob, </w:t>
      </w:r>
      <w:r w:rsidR="005B6392" w:rsidRPr="00792B54">
        <w:rPr>
          <w:rFonts w:ascii="Calibri" w:eastAsia="Times New Roman" w:hAnsi="Calibri" w:cs="Calibri"/>
          <w:color w:val="000000" w:themeColor="text1"/>
          <w:sz w:val="24"/>
          <w:szCs w:val="24"/>
          <w:lang w:eastAsia="en-US"/>
        </w:rPr>
        <w:t>I</w:t>
      </w:r>
      <w:r w:rsidR="00B329B7" w:rsidRPr="00792B54">
        <w:rPr>
          <w:rFonts w:ascii="Calibri" w:eastAsia="Times New Roman" w:hAnsi="Calibri" w:cs="Calibri"/>
          <w:color w:val="000000" w:themeColor="text1"/>
          <w:sz w:val="24"/>
          <w:szCs w:val="24"/>
          <w:lang w:eastAsia="en-US"/>
        </w:rPr>
        <w:t>an Gemmell</w:t>
      </w:r>
      <w:r w:rsidRPr="00792B54">
        <w:rPr>
          <w:rFonts w:ascii="Calibri" w:eastAsia="Times New Roman" w:hAnsi="Calibri" w:cs="Calibri"/>
          <w:color w:val="000000" w:themeColor="text1"/>
          <w:sz w:val="24"/>
          <w:szCs w:val="24"/>
          <w:lang w:eastAsia="en-US"/>
        </w:rPr>
        <w:t xml:space="preserve">, Scott Ferris, Ruby Burns, Peter Sorensen, </w:t>
      </w:r>
      <w:r w:rsidR="005B6392" w:rsidRPr="00792B54">
        <w:rPr>
          <w:rFonts w:ascii="Calibri" w:eastAsia="Times New Roman" w:hAnsi="Calibri" w:cs="Calibri"/>
          <w:color w:val="000000" w:themeColor="text1"/>
          <w:sz w:val="24"/>
          <w:szCs w:val="24"/>
          <w:lang w:eastAsia="en-US"/>
        </w:rPr>
        <w:t xml:space="preserve">Graham Shaw, </w:t>
      </w:r>
      <w:r w:rsidRPr="00792B54">
        <w:rPr>
          <w:rFonts w:ascii="Calibri" w:eastAsia="Times New Roman" w:hAnsi="Calibri" w:cs="Calibri"/>
          <w:color w:val="000000" w:themeColor="text1"/>
          <w:sz w:val="24"/>
          <w:szCs w:val="24"/>
          <w:lang w:eastAsia="en-US"/>
        </w:rPr>
        <w:t>Rob McDougall, Dave Aitken, Phil Pitts</w:t>
      </w:r>
      <w:r w:rsidR="00B329B7" w:rsidRPr="00792B54">
        <w:rPr>
          <w:rFonts w:ascii="Calibri" w:eastAsia="Times New Roman" w:hAnsi="Calibri" w:cs="Calibri"/>
          <w:color w:val="000000" w:themeColor="text1"/>
          <w:sz w:val="24"/>
          <w:szCs w:val="24"/>
          <w:lang w:eastAsia="en-US"/>
        </w:rPr>
        <w:t xml:space="preserve">, Robert MacDougal, </w:t>
      </w:r>
      <w:r w:rsidR="005B6392" w:rsidRPr="00792B54">
        <w:rPr>
          <w:rFonts w:ascii="Calibri" w:eastAsia="Times New Roman" w:hAnsi="Calibri" w:cs="Calibri"/>
          <w:color w:val="000000" w:themeColor="text1"/>
          <w:sz w:val="24"/>
          <w:szCs w:val="24"/>
          <w:lang w:eastAsia="en-US"/>
        </w:rPr>
        <w:t>,</w:t>
      </w:r>
      <w:r w:rsidRPr="00792B54">
        <w:rPr>
          <w:rFonts w:ascii="Calibri" w:eastAsia="Times New Roman" w:hAnsi="Calibri" w:cs="Calibri"/>
          <w:color w:val="000000" w:themeColor="text1"/>
          <w:sz w:val="24"/>
          <w:szCs w:val="24"/>
          <w:lang w:eastAsia="en-US"/>
        </w:rPr>
        <w:t xml:space="preserve"> </w:t>
      </w:r>
      <w:r w:rsidR="00B329B7" w:rsidRPr="00792B54">
        <w:rPr>
          <w:rFonts w:ascii="Calibri" w:eastAsia="Times New Roman" w:hAnsi="Calibri" w:cs="Calibri"/>
          <w:color w:val="000000" w:themeColor="text1"/>
          <w:sz w:val="24"/>
          <w:szCs w:val="24"/>
          <w:lang w:eastAsia="en-US"/>
        </w:rPr>
        <w:t>Paul S</w:t>
      </w:r>
      <w:r w:rsidR="005B6392" w:rsidRPr="00792B54">
        <w:rPr>
          <w:rFonts w:ascii="Calibri" w:eastAsia="Times New Roman" w:hAnsi="Calibri" w:cs="Calibri"/>
          <w:color w:val="000000" w:themeColor="text1"/>
          <w:sz w:val="24"/>
          <w:szCs w:val="24"/>
          <w:lang w:eastAsia="en-US"/>
        </w:rPr>
        <w:t>tetson, Harold Hodgin and John Potter</w:t>
      </w:r>
    </w:p>
    <w:p w14:paraId="2B316941" w14:textId="77777777" w:rsidR="003D29CC" w:rsidRPr="00792B54" w:rsidRDefault="003D29CC" w:rsidP="003D29CC">
      <w:pPr>
        <w:pStyle w:val="NoSpacing"/>
        <w:ind w:left="1080"/>
        <w:rPr>
          <w:rFonts w:ascii="Calibri" w:hAnsi="Calibri" w:cs="Calibri"/>
          <w:bCs/>
          <w:color w:val="000000" w:themeColor="text1"/>
          <w:sz w:val="24"/>
          <w:szCs w:val="24"/>
        </w:rPr>
      </w:pPr>
    </w:p>
    <w:p w14:paraId="3C755764" w14:textId="72D68822" w:rsidR="00415CB4" w:rsidRPr="00792B54" w:rsidRDefault="00B12634" w:rsidP="003D29CC">
      <w:pPr>
        <w:pStyle w:val="NoSpacing"/>
        <w:ind w:left="1080"/>
        <w:rPr>
          <w:rFonts w:ascii="Calibri" w:hAnsi="Calibri" w:cs="Calibri"/>
          <w:color w:val="000000" w:themeColor="text1"/>
          <w:sz w:val="24"/>
          <w:szCs w:val="24"/>
        </w:rPr>
      </w:pPr>
      <w:r w:rsidRPr="00792B54">
        <w:rPr>
          <w:rFonts w:ascii="Calibri" w:hAnsi="Calibri" w:cs="Calibri"/>
          <w:bCs/>
          <w:color w:val="000000" w:themeColor="text1"/>
          <w:sz w:val="24"/>
          <w:szCs w:val="24"/>
        </w:rPr>
        <w:t>Adoption of Agenda</w:t>
      </w:r>
    </w:p>
    <w:p w14:paraId="76DAA766" w14:textId="77777777" w:rsidR="002E3B75" w:rsidRPr="00792B54" w:rsidRDefault="002E3B75" w:rsidP="002E3B75">
      <w:pPr>
        <w:pStyle w:val="NoSpacing"/>
        <w:ind w:left="1440"/>
        <w:rPr>
          <w:rFonts w:ascii="Calibri" w:hAnsi="Calibri" w:cs="Calibri"/>
          <w:color w:val="000000" w:themeColor="text1"/>
          <w:sz w:val="24"/>
          <w:szCs w:val="24"/>
        </w:rPr>
      </w:pPr>
    </w:p>
    <w:p w14:paraId="095C7DDF" w14:textId="70254F06" w:rsidR="00BA3F6A" w:rsidRPr="00792B54" w:rsidRDefault="002E3B75" w:rsidP="002E3B75">
      <w:pPr>
        <w:pStyle w:val="NoSpacing"/>
        <w:ind w:left="1440"/>
        <w:rPr>
          <w:rFonts w:ascii="Calibri" w:hAnsi="Calibri" w:cs="Calibri"/>
          <w:color w:val="000000" w:themeColor="text1"/>
          <w:sz w:val="24"/>
          <w:szCs w:val="24"/>
        </w:rPr>
      </w:pPr>
      <w:r w:rsidRPr="00792B54">
        <w:rPr>
          <w:rFonts w:ascii="Calibri" w:hAnsi="Calibri" w:cs="Calibri"/>
          <w:color w:val="000000" w:themeColor="text1"/>
          <w:sz w:val="24"/>
          <w:szCs w:val="24"/>
        </w:rPr>
        <w:t xml:space="preserve">The </w:t>
      </w:r>
      <w:r w:rsidR="00C93957" w:rsidRPr="00792B54">
        <w:rPr>
          <w:rFonts w:ascii="Calibri" w:hAnsi="Calibri" w:cs="Calibri"/>
          <w:color w:val="000000" w:themeColor="text1"/>
          <w:sz w:val="24"/>
          <w:szCs w:val="24"/>
        </w:rPr>
        <w:t xml:space="preserve">upcoming </w:t>
      </w:r>
      <w:r w:rsidR="008A6E8F" w:rsidRPr="00792B54">
        <w:rPr>
          <w:rFonts w:ascii="Calibri" w:hAnsi="Calibri" w:cs="Calibri"/>
          <w:color w:val="000000" w:themeColor="text1"/>
          <w:sz w:val="24"/>
          <w:szCs w:val="24"/>
        </w:rPr>
        <w:t xml:space="preserve">Annual General </w:t>
      </w:r>
      <w:r w:rsidR="00C93957" w:rsidRPr="00792B54">
        <w:rPr>
          <w:rFonts w:ascii="Calibri" w:hAnsi="Calibri" w:cs="Calibri"/>
          <w:color w:val="000000" w:themeColor="text1"/>
          <w:sz w:val="24"/>
          <w:szCs w:val="24"/>
        </w:rPr>
        <w:t>M</w:t>
      </w:r>
      <w:r w:rsidR="008A6E8F" w:rsidRPr="00792B54">
        <w:rPr>
          <w:rFonts w:ascii="Calibri" w:hAnsi="Calibri" w:cs="Calibri"/>
          <w:color w:val="000000" w:themeColor="text1"/>
          <w:sz w:val="24"/>
          <w:szCs w:val="24"/>
        </w:rPr>
        <w:t xml:space="preserve">eeting was added to the </w:t>
      </w:r>
      <w:r w:rsidRPr="00792B54">
        <w:rPr>
          <w:rFonts w:ascii="Calibri" w:hAnsi="Calibri" w:cs="Calibri"/>
          <w:color w:val="000000" w:themeColor="text1"/>
          <w:sz w:val="24"/>
          <w:szCs w:val="24"/>
        </w:rPr>
        <w:t>agenda</w:t>
      </w:r>
      <w:r w:rsidR="008A6E8F" w:rsidRPr="00792B54">
        <w:rPr>
          <w:rFonts w:ascii="Calibri" w:hAnsi="Calibri" w:cs="Calibri"/>
          <w:color w:val="000000" w:themeColor="text1"/>
          <w:sz w:val="24"/>
          <w:szCs w:val="24"/>
        </w:rPr>
        <w:t xml:space="preserve">, the amended agenda </w:t>
      </w:r>
      <w:r w:rsidR="00C93957" w:rsidRPr="00792B54">
        <w:rPr>
          <w:rFonts w:ascii="Calibri" w:hAnsi="Calibri" w:cs="Calibri"/>
          <w:color w:val="000000" w:themeColor="text1"/>
          <w:sz w:val="24"/>
          <w:szCs w:val="24"/>
        </w:rPr>
        <w:t>was</w:t>
      </w:r>
      <w:r w:rsidRPr="00792B54">
        <w:rPr>
          <w:rFonts w:ascii="Calibri" w:hAnsi="Calibri" w:cs="Calibri"/>
          <w:color w:val="000000" w:themeColor="text1"/>
          <w:sz w:val="24"/>
          <w:szCs w:val="24"/>
        </w:rPr>
        <w:t xml:space="preserve"> accepted by those attending.</w:t>
      </w:r>
      <w:r w:rsidR="00C93957" w:rsidRPr="00792B54">
        <w:rPr>
          <w:rFonts w:ascii="Calibri" w:hAnsi="Calibri" w:cs="Calibri"/>
          <w:color w:val="000000" w:themeColor="text1"/>
          <w:sz w:val="24"/>
          <w:szCs w:val="24"/>
        </w:rPr>
        <w:t xml:space="preserve">  </w:t>
      </w:r>
    </w:p>
    <w:p w14:paraId="0D78FD9B" w14:textId="3B175E76" w:rsidR="009F047A" w:rsidRPr="00792B54" w:rsidRDefault="009F047A" w:rsidP="002E3B75">
      <w:pPr>
        <w:pStyle w:val="NoSpacing"/>
        <w:ind w:left="1440"/>
        <w:rPr>
          <w:rFonts w:ascii="Calibri" w:hAnsi="Calibri" w:cs="Calibri"/>
          <w:color w:val="000000" w:themeColor="text1"/>
          <w:sz w:val="24"/>
          <w:szCs w:val="24"/>
        </w:rPr>
      </w:pPr>
      <w:r w:rsidRPr="00792B54">
        <w:rPr>
          <w:rFonts w:ascii="Calibri" w:hAnsi="Calibri" w:cs="Calibri"/>
          <w:color w:val="000000" w:themeColor="text1"/>
          <w:sz w:val="24"/>
          <w:szCs w:val="24"/>
        </w:rPr>
        <w:t xml:space="preserve">Moved by </w:t>
      </w:r>
      <w:r w:rsidR="008A6E8F" w:rsidRPr="00792B54">
        <w:rPr>
          <w:rFonts w:ascii="Calibri" w:hAnsi="Calibri" w:cs="Calibri"/>
          <w:color w:val="000000" w:themeColor="text1"/>
          <w:sz w:val="24"/>
          <w:szCs w:val="24"/>
        </w:rPr>
        <w:t>Wayne Schlyer and 2</w:t>
      </w:r>
      <w:r w:rsidR="008A6E8F" w:rsidRPr="00792B54">
        <w:rPr>
          <w:rFonts w:ascii="Calibri" w:hAnsi="Calibri" w:cs="Calibri"/>
          <w:color w:val="000000" w:themeColor="text1"/>
          <w:sz w:val="24"/>
          <w:szCs w:val="24"/>
          <w:vertAlign w:val="superscript"/>
        </w:rPr>
        <w:t>nd</w:t>
      </w:r>
      <w:r w:rsidR="008A6E8F" w:rsidRPr="00792B54">
        <w:rPr>
          <w:rFonts w:ascii="Calibri" w:hAnsi="Calibri" w:cs="Calibri"/>
          <w:color w:val="000000" w:themeColor="text1"/>
          <w:sz w:val="24"/>
          <w:szCs w:val="24"/>
        </w:rPr>
        <w:t>. By R. MacAulay.</w:t>
      </w:r>
    </w:p>
    <w:p w14:paraId="0A8FAFFC" w14:textId="77777777" w:rsidR="008A6E8F" w:rsidRPr="00792B54" w:rsidRDefault="008A6E8F" w:rsidP="002E3B75">
      <w:pPr>
        <w:pStyle w:val="NoSpacing"/>
        <w:ind w:left="1440"/>
        <w:rPr>
          <w:rFonts w:ascii="Calibri" w:hAnsi="Calibri" w:cs="Calibri"/>
          <w:color w:val="000000" w:themeColor="text1"/>
          <w:sz w:val="24"/>
          <w:szCs w:val="24"/>
        </w:rPr>
      </w:pPr>
    </w:p>
    <w:p w14:paraId="444C0547" w14:textId="3AE3FC5E" w:rsidR="00415CB4" w:rsidRPr="00792B54" w:rsidRDefault="00B12634" w:rsidP="00415CB4">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Last Post</w:t>
      </w:r>
      <w:r w:rsidR="003F371B" w:rsidRPr="00792B54">
        <w:rPr>
          <w:rFonts w:ascii="Calibri" w:hAnsi="Calibri" w:cs="Calibri"/>
          <w:color w:val="000000" w:themeColor="text1"/>
          <w:sz w:val="24"/>
          <w:szCs w:val="24"/>
        </w:rPr>
        <w:t xml:space="preserve">:  </w:t>
      </w:r>
      <w:r w:rsidR="009F047A" w:rsidRPr="00792B54">
        <w:rPr>
          <w:rFonts w:ascii="Calibri" w:hAnsi="Calibri" w:cs="Calibri"/>
          <w:color w:val="000000" w:themeColor="text1"/>
          <w:sz w:val="24"/>
          <w:szCs w:val="24"/>
        </w:rPr>
        <w:t xml:space="preserve">A minute of silence held for our fallen </w:t>
      </w:r>
      <w:r w:rsidR="00A335D4" w:rsidRPr="00792B54">
        <w:rPr>
          <w:rFonts w:ascii="Calibri" w:hAnsi="Calibri" w:cs="Calibri"/>
          <w:color w:val="000000" w:themeColor="text1"/>
          <w:sz w:val="24"/>
          <w:szCs w:val="24"/>
        </w:rPr>
        <w:t>comrades</w:t>
      </w:r>
      <w:r w:rsidR="009F047A" w:rsidRPr="00792B54">
        <w:rPr>
          <w:rFonts w:ascii="Calibri" w:hAnsi="Calibri" w:cs="Calibri"/>
          <w:color w:val="000000" w:themeColor="text1"/>
          <w:sz w:val="24"/>
          <w:szCs w:val="24"/>
        </w:rPr>
        <w:t xml:space="preserve">, the updated list was distributed to all members prior to the meeting.  Special mention was made of those </w:t>
      </w:r>
      <w:r w:rsidR="003F371B" w:rsidRPr="00792B54">
        <w:rPr>
          <w:rFonts w:ascii="Calibri" w:hAnsi="Calibri" w:cs="Calibri"/>
          <w:color w:val="000000" w:themeColor="text1"/>
          <w:sz w:val="24"/>
          <w:szCs w:val="24"/>
        </w:rPr>
        <w:t xml:space="preserve">Members who passed that served in “L” </w:t>
      </w:r>
      <w:r w:rsidR="005C05DE" w:rsidRPr="00792B54">
        <w:rPr>
          <w:rFonts w:ascii="Calibri" w:hAnsi="Calibri" w:cs="Calibri"/>
          <w:color w:val="000000" w:themeColor="text1"/>
          <w:sz w:val="24"/>
          <w:szCs w:val="24"/>
        </w:rPr>
        <w:t>D</w:t>
      </w:r>
      <w:r w:rsidR="003F371B" w:rsidRPr="00792B54">
        <w:rPr>
          <w:rFonts w:ascii="Calibri" w:hAnsi="Calibri" w:cs="Calibri"/>
          <w:color w:val="000000" w:themeColor="text1"/>
          <w:sz w:val="24"/>
          <w:szCs w:val="24"/>
        </w:rPr>
        <w:t>iv</w:t>
      </w:r>
      <w:r w:rsidR="009F047A" w:rsidRPr="00792B54">
        <w:rPr>
          <w:rFonts w:ascii="Calibri" w:hAnsi="Calibri" w:cs="Calibri"/>
          <w:color w:val="000000" w:themeColor="text1"/>
          <w:sz w:val="24"/>
          <w:szCs w:val="24"/>
        </w:rPr>
        <w:t xml:space="preserve">ision, which </w:t>
      </w:r>
      <w:r w:rsidR="003F371B" w:rsidRPr="00792B54">
        <w:rPr>
          <w:rFonts w:ascii="Calibri" w:hAnsi="Calibri" w:cs="Calibri"/>
          <w:color w:val="000000" w:themeColor="text1"/>
          <w:sz w:val="24"/>
          <w:szCs w:val="24"/>
        </w:rPr>
        <w:t>include</w:t>
      </w:r>
      <w:r w:rsidR="009F047A" w:rsidRPr="00792B54">
        <w:rPr>
          <w:rFonts w:ascii="Calibri" w:hAnsi="Calibri" w:cs="Calibri"/>
          <w:color w:val="000000" w:themeColor="text1"/>
          <w:sz w:val="24"/>
          <w:szCs w:val="24"/>
        </w:rPr>
        <w:t>d</w:t>
      </w:r>
      <w:r w:rsidR="00415CB4" w:rsidRPr="00792B54">
        <w:rPr>
          <w:rFonts w:ascii="Calibri" w:hAnsi="Calibri" w:cs="Calibri"/>
          <w:color w:val="000000" w:themeColor="text1"/>
          <w:sz w:val="24"/>
          <w:szCs w:val="24"/>
        </w:rPr>
        <w:t>:</w:t>
      </w:r>
    </w:p>
    <w:p w14:paraId="57556F19" w14:textId="77777777" w:rsidR="008A6E8F" w:rsidRPr="00792B54" w:rsidRDefault="008A6E8F" w:rsidP="008A6E8F">
      <w:pPr>
        <w:pStyle w:val="NoSpacing"/>
        <w:ind w:left="284"/>
        <w:rPr>
          <w:rFonts w:ascii="Calibri" w:hAnsi="Calibri" w:cs="Calibri"/>
          <w:bCs/>
          <w:color w:val="000000" w:themeColor="text1"/>
          <w:sz w:val="24"/>
          <w:szCs w:val="24"/>
        </w:rPr>
      </w:pPr>
    </w:p>
    <w:p w14:paraId="039400D4" w14:textId="77777777" w:rsidR="008A6E8F" w:rsidRPr="00792B54" w:rsidRDefault="008A6E8F" w:rsidP="008A6E8F">
      <w:pPr>
        <w:pStyle w:val="NoSpacing"/>
        <w:ind w:left="1440" w:firstLine="360"/>
        <w:rPr>
          <w:rFonts w:ascii="Calibri" w:hAnsi="Calibri" w:cs="Calibri"/>
          <w:color w:val="000000" w:themeColor="text1"/>
          <w:sz w:val="24"/>
          <w:szCs w:val="24"/>
        </w:rPr>
      </w:pPr>
      <w:r w:rsidRPr="00792B54">
        <w:rPr>
          <w:rFonts w:ascii="Calibri" w:hAnsi="Calibri" w:cs="Calibri"/>
          <w:color w:val="000000" w:themeColor="text1"/>
          <w:sz w:val="24"/>
          <w:szCs w:val="24"/>
        </w:rPr>
        <w:t xml:space="preserve">Regimental #45653, Paul Thomas Johnson, Cpl. Ret’d. </w:t>
      </w:r>
    </w:p>
    <w:p w14:paraId="5FF08A53" w14:textId="77777777" w:rsidR="008A6E8F" w:rsidRPr="00792B54" w:rsidRDefault="008A6E8F" w:rsidP="008A6E8F">
      <w:pPr>
        <w:pStyle w:val="NoSpacing"/>
        <w:ind w:left="1440" w:firstLine="360"/>
        <w:rPr>
          <w:rFonts w:ascii="Calibri" w:hAnsi="Calibri" w:cs="Calibri"/>
          <w:color w:val="000000" w:themeColor="text1"/>
          <w:sz w:val="24"/>
          <w:szCs w:val="24"/>
        </w:rPr>
      </w:pPr>
      <w:r w:rsidRPr="00792B54">
        <w:rPr>
          <w:rFonts w:ascii="Calibri" w:hAnsi="Calibri" w:cs="Calibri"/>
          <w:color w:val="000000" w:themeColor="text1"/>
          <w:sz w:val="24"/>
          <w:szCs w:val="24"/>
        </w:rPr>
        <w:t>Regimental #40800, Cheryl Elizabeth Duffy, Cst. Ret’d.</w:t>
      </w:r>
    </w:p>
    <w:p w14:paraId="29F76CAB" w14:textId="77777777" w:rsidR="008A6E8F" w:rsidRPr="00792B54" w:rsidRDefault="008A6E8F" w:rsidP="008A6E8F">
      <w:pPr>
        <w:pStyle w:val="NoSpacing"/>
        <w:ind w:left="1440" w:firstLine="360"/>
        <w:rPr>
          <w:rFonts w:ascii="Calibri" w:hAnsi="Calibri" w:cs="Calibri"/>
          <w:color w:val="000000" w:themeColor="text1"/>
          <w:sz w:val="24"/>
          <w:szCs w:val="24"/>
        </w:rPr>
      </w:pPr>
      <w:r w:rsidRPr="00792B54">
        <w:rPr>
          <w:rFonts w:ascii="Calibri" w:hAnsi="Calibri" w:cs="Calibri"/>
          <w:color w:val="000000" w:themeColor="text1"/>
          <w:sz w:val="24"/>
          <w:szCs w:val="24"/>
        </w:rPr>
        <w:t>Regimental #C/2404, Addison “Sonny” Coffin, C/M Ret’d</w:t>
      </w:r>
    </w:p>
    <w:p w14:paraId="14109FC9" w14:textId="77777777" w:rsidR="008A6E8F" w:rsidRPr="00792B54" w:rsidRDefault="008A6E8F" w:rsidP="008A6E8F">
      <w:pPr>
        <w:pStyle w:val="NoSpacing"/>
        <w:ind w:left="1440" w:firstLine="360"/>
        <w:rPr>
          <w:rFonts w:ascii="Calibri" w:hAnsi="Calibri" w:cs="Calibri"/>
          <w:color w:val="000000" w:themeColor="text1"/>
          <w:sz w:val="24"/>
          <w:szCs w:val="24"/>
        </w:rPr>
      </w:pPr>
      <w:r w:rsidRPr="00792B54">
        <w:rPr>
          <w:rFonts w:ascii="Calibri" w:hAnsi="Calibri" w:cs="Calibri"/>
          <w:color w:val="000000" w:themeColor="text1"/>
          <w:sz w:val="24"/>
          <w:szCs w:val="24"/>
        </w:rPr>
        <w:t>Regimental #27122, Thomas Wilson Ralph, Cst. Ret’d.</w:t>
      </w:r>
    </w:p>
    <w:p w14:paraId="5CCE9651" w14:textId="12CA3F49" w:rsidR="008A6E8F" w:rsidRPr="00792B54" w:rsidRDefault="008A6E8F" w:rsidP="008A6E8F">
      <w:pPr>
        <w:pStyle w:val="NoSpacing"/>
        <w:ind w:left="1440" w:firstLine="360"/>
        <w:rPr>
          <w:rFonts w:ascii="Calibri" w:hAnsi="Calibri" w:cs="Calibri"/>
          <w:color w:val="000000" w:themeColor="text1"/>
          <w:sz w:val="24"/>
          <w:szCs w:val="24"/>
        </w:rPr>
      </w:pPr>
      <w:r w:rsidRPr="00792B54">
        <w:rPr>
          <w:rFonts w:ascii="Calibri" w:hAnsi="Calibri" w:cs="Calibri"/>
          <w:color w:val="000000" w:themeColor="text1"/>
          <w:sz w:val="24"/>
          <w:szCs w:val="24"/>
        </w:rPr>
        <w:t>RCMP Chaplain, Rev. Donald Malcolm MacPherson, Ret’d</w:t>
      </w:r>
    </w:p>
    <w:p w14:paraId="73EA9FCB" w14:textId="0B012B81" w:rsidR="008A6E8F" w:rsidRPr="00792B54" w:rsidRDefault="008A6E8F" w:rsidP="008A6E8F">
      <w:pPr>
        <w:pStyle w:val="NoSpacing"/>
        <w:ind w:left="1440" w:firstLine="360"/>
        <w:rPr>
          <w:rFonts w:ascii="Calibri" w:hAnsi="Calibri" w:cs="Calibri"/>
          <w:color w:val="000000" w:themeColor="text1"/>
          <w:sz w:val="24"/>
          <w:szCs w:val="24"/>
        </w:rPr>
      </w:pPr>
    </w:p>
    <w:p w14:paraId="46EEB7F9" w14:textId="4F14A991" w:rsidR="008A6E8F" w:rsidRPr="00792B54" w:rsidRDefault="008A6E8F" w:rsidP="008A6E8F">
      <w:pPr>
        <w:pStyle w:val="NoSpacing"/>
        <w:ind w:left="1440" w:firstLine="360"/>
        <w:rPr>
          <w:rFonts w:ascii="Calibri" w:hAnsi="Calibri" w:cs="Calibri"/>
          <w:color w:val="000000" w:themeColor="text1"/>
          <w:sz w:val="24"/>
          <w:szCs w:val="24"/>
        </w:rPr>
      </w:pPr>
    </w:p>
    <w:p w14:paraId="66B9FEE8" w14:textId="08750551" w:rsidR="008A6E8F" w:rsidRPr="00792B54" w:rsidRDefault="008A6E8F" w:rsidP="008A6E8F">
      <w:pPr>
        <w:pStyle w:val="NoSpacing"/>
        <w:ind w:left="1440" w:firstLine="360"/>
        <w:rPr>
          <w:rFonts w:ascii="Calibri" w:hAnsi="Calibri" w:cs="Calibri"/>
          <w:color w:val="000000" w:themeColor="text1"/>
          <w:sz w:val="24"/>
          <w:szCs w:val="24"/>
        </w:rPr>
      </w:pPr>
    </w:p>
    <w:p w14:paraId="0C59B1A5" w14:textId="6800C9C6" w:rsidR="008A6E8F" w:rsidRPr="00792B54" w:rsidRDefault="008A6E8F" w:rsidP="008A6E8F">
      <w:pPr>
        <w:pStyle w:val="NoSpacing"/>
        <w:ind w:left="1440" w:firstLine="360"/>
        <w:rPr>
          <w:rFonts w:ascii="Calibri" w:hAnsi="Calibri" w:cs="Calibri"/>
          <w:color w:val="000000" w:themeColor="text1"/>
          <w:sz w:val="24"/>
          <w:szCs w:val="24"/>
        </w:rPr>
      </w:pPr>
    </w:p>
    <w:p w14:paraId="0149B209" w14:textId="033FB57A" w:rsidR="008A6E8F" w:rsidRPr="00792B54" w:rsidRDefault="008A6E8F" w:rsidP="008A6E8F">
      <w:pPr>
        <w:pStyle w:val="NoSpacing"/>
        <w:ind w:left="1440" w:firstLine="360"/>
        <w:rPr>
          <w:rFonts w:ascii="Calibri" w:hAnsi="Calibri" w:cs="Calibri"/>
          <w:color w:val="000000" w:themeColor="text1"/>
          <w:sz w:val="24"/>
          <w:szCs w:val="24"/>
        </w:rPr>
      </w:pPr>
    </w:p>
    <w:p w14:paraId="3E21B142" w14:textId="77777777" w:rsidR="008A6E8F" w:rsidRPr="00792B54" w:rsidRDefault="008A6E8F" w:rsidP="008A6E8F">
      <w:pPr>
        <w:pStyle w:val="NoSpacing"/>
        <w:ind w:left="1440" w:firstLine="360"/>
        <w:rPr>
          <w:rFonts w:ascii="Calibri" w:hAnsi="Calibri" w:cs="Calibri"/>
          <w:color w:val="000000" w:themeColor="text1"/>
          <w:sz w:val="24"/>
          <w:szCs w:val="24"/>
        </w:rPr>
      </w:pPr>
    </w:p>
    <w:p w14:paraId="3057B1CD" w14:textId="77777777" w:rsidR="003D29CC" w:rsidRPr="00792B54" w:rsidRDefault="003D29CC" w:rsidP="003D29CC">
      <w:pPr>
        <w:pStyle w:val="NoSpacing"/>
        <w:ind w:left="425"/>
        <w:rPr>
          <w:rFonts w:ascii="Calibri" w:hAnsi="Calibri" w:cs="Calibri"/>
          <w:bCs/>
          <w:color w:val="000000" w:themeColor="text1"/>
          <w:sz w:val="24"/>
          <w:szCs w:val="24"/>
        </w:rPr>
      </w:pPr>
    </w:p>
    <w:p w14:paraId="543BBCE3" w14:textId="77777777" w:rsidR="008A6E8F" w:rsidRPr="00792B54" w:rsidRDefault="008A6E8F" w:rsidP="008A6E8F">
      <w:pPr>
        <w:pStyle w:val="NoSpacing"/>
        <w:ind w:left="142"/>
        <w:rPr>
          <w:rFonts w:ascii="Calibri" w:hAnsi="Calibri" w:cs="Calibri"/>
          <w:bCs/>
          <w:color w:val="000000" w:themeColor="text1"/>
          <w:sz w:val="24"/>
          <w:szCs w:val="24"/>
        </w:rPr>
      </w:pPr>
    </w:p>
    <w:p w14:paraId="371728CB" w14:textId="1427C19F" w:rsidR="009F047A" w:rsidRPr="00792B54" w:rsidRDefault="006344EA" w:rsidP="005E0135">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B</w:t>
      </w:r>
      <w:r w:rsidR="002E6B32" w:rsidRPr="00792B54">
        <w:rPr>
          <w:rFonts w:ascii="Calibri" w:hAnsi="Calibri" w:cs="Calibri"/>
          <w:bCs/>
          <w:color w:val="000000" w:themeColor="text1"/>
          <w:sz w:val="24"/>
          <w:szCs w:val="24"/>
        </w:rPr>
        <w:t>irthdays</w:t>
      </w:r>
      <w:r w:rsidR="009156F5" w:rsidRPr="00792B54">
        <w:rPr>
          <w:rFonts w:ascii="Calibri" w:hAnsi="Calibri" w:cs="Calibri"/>
          <w:bCs/>
          <w:color w:val="000000" w:themeColor="text1"/>
          <w:sz w:val="24"/>
          <w:szCs w:val="24"/>
        </w:rPr>
        <w:t>:</w:t>
      </w:r>
      <w:r w:rsidR="009F047A" w:rsidRPr="00792B54">
        <w:rPr>
          <w:rFonts w:ascii="Calibri" w:hAnsi="Calibri" w:cs="Calibri"/>
          <w:bCs/>
          <w:color w:val="000000" w:themeColor="text1"/>
          <w:sz w:val="24"/>
          <w:szCs w:val="24"/>
        </w:rPr>
        <w:t xml:space="preserve">  </w:t>
      </w:r>
    </w:p>
    <w:p w14:paraId="31AFE0FB" w14:textId="77777777" w:rsidR="008A6E8F" w:rsidRPr="00792B54" w:rsidRDefault="008A6E8F" w:rsidP="00A13E6B">
      <w:pPr>
        <w:pStyle w:val="NoSpacing"/>
        <w:numPr>
          <w:ilvl w:val="2"/>
          <w:numId w:val="8"/>
        </w:numPr>
        <w:ind w:left="2126"/>
        <w:rPr>
          <w:rFonts w:ascii="Calibri" w:hAnsi="Calibri" w:cs="Calibri"/>
          <w:color w:val="000000" w:themeColor="text1"/>
          <w:sz w:val="24"/>
          <w:szCs w:val="24"/>
        </w:rPr>
      </w:pPr>
      <w:r w:rsidRPr="00792B54">
        <w:rPr>
          <w:rFonts w:ascii="Calibri" w:hAnsi="Calibri" w:cs="Calibri"/>
          <w:bCs/>
          <w:color w:val="000000" w:themeColor="text1"/>
          <w:sz w:val="24"/>
          <w:szCs w:val="24"/>
          <w:u w:val="single"/>
        </w:rPr>
        <w:t>April</w:t>
      </w:r>
      <w:r w:rsidRPr="00792B54">
        <w:rPr>
          <w:rFonts w:ascii="Calibri" w:hAnsi="Calibri" w:cs="Calibri"/>
          <w:bCs/>
          <w:color w:val="000000" w:themeColor="text1"/>
          <w:sz w:val="24"/>
          <w:szCs w:val="24"/>
        </w:rPr>
        <w:tab/>
        <w:t xml:space="preserve">Ed Doran, Dave Corrigan, Fred Foster, Ian Gemmell. Robert Campbell, Ed Gillis, Derek Smith. </w:t>
      </w:r>
    </w:p>
    <w:p w14:paraId="4DD3BC23" w14:textId="734AAC75" w:rsidR="009F047A" w:rsidRPr="00792B54" w:rsidRDefault="008A6E8F" w:rsidP="00A13E6B">
      <w:pPr>
        <w:pStyle w:val="NoSpacing"/>
        <w:numPr>
          <w:ilvl w:val="2"/>
          <w:numId w:val="8"/>
        </w:numPr>
        <w:ind w:left="2126"/>
        <w:rPr>
          <w:rFonts w:ascii="Calibri" w:hAnsi="Calibri" w:cs="Calibri"/>
          <w:color w:val="000000" w:themeColor="text1"/>
          <w:sz w:val="24"/>
          <w:szCs w:val="24"/>
        </w:rPr>
      </w:pPr>
      <w:r w:rsidRPr="00792B54">
        <w:rPr>
          <w:rFonts w:ascii="Calibri" w:hAnsi="Calibri" w:cs="Calibri"/>
          <w:bCs/>
          <w:color w:val="000000" w:themeColor="text1"/>
          <w:sz w:val="24"/>
          <w:szCs w:val="24"/>
          <w:u w:val="single"/>
        </w:rPr>
        <w:t>May</w:t>
      </w:r>
      <w:r w:rsidRPr="00792B54">
        <w:rPr>
          <w:rFonts w:ascii="Calibri" w:hAnsi="Calibri" w:cs="Calibri"/>
          <w:color w:val="000000" w:themeColor="text1"/>
          <w:sz w:val="24"/>
          <w:szCs w:val="24"/>
        </w:rPr>
        <w:tab/>
        <w:t>George Cumming, Fraser Inman, Bob Torne, Errol Thompson, Dawna Constable, Reg Campbell, Scott Lundrigan, Patsy Mahar, Brent Dooks.</w:t>
      </w:r>
    </w:p>
    <w:p w14:paraId="12C6E83D" w14:textId="77777777" w:rsidR="008A6E8F" w:rsidRPr="00792B54" w:rsidRDefault="008A6E8F" w:rsidP="008A6E8F">
      <w:pPr>
        <w:pStyle w:val="NoSpacing"/>
        <w:ind w:left="1701"/>
        <w:rPr>
          <w:rFonts w:ascii="Calibri" w:hAnsi="Calibri" w:cs="Calibri"/>
          <w:color w:val="000000" w:themeColor="text1"/>
          <w:sz w:val="24"/>
          <w:szCs w:val="24"/>
        </w:rPr>
      </w:pPr>
    </w:p>
    <w:p w14:paraId="55BD74EA" w14:textId="77777777" w:rsidR="00415CB4"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Minutes of Previous Meeting</w:t>
      </w:r>
      <w:r w:rsidRPr="00792B54">
        <w:rPr>
          <w:rFonts w:ascii="Calibri" w:hAnsi="Calibri" w:cs="Calibri"/>
          <w:color w:val="000000" w:themeColor="text1"/>
          <w:sz w:val="24"/>
          <w:szCs w:val="24"/>
        </w:rPr>
        <w:t xml:space="preserve"> </w:t>
      </w:r>
      <w:r w:rsidR="007C0667" w:rsidRPr="00792B54">
        <w:rPr>
          <w:rFonts w:ascii="Calibri" w:hAnsi="Calibri" w:cs="Calibri"/>
          <w:color w:val="000000" w:themeColor="text1"/>
          <w:sz w:val="24"/>
          <w:szCs w:val="24"/>
        </w:rPr>
        <w:t>(</w:t>
      </w:r>
      <w:r w:rsidR="00A545FF" w:rsidRPr="00792B54">
        <w:rPr>
          <w:rFonts w:ascii="Calibri" w:hAnsi="Calibri" w:cs="Calibri"/>
          <w:color w:val="000000" w:themeColor="text1"/>
          <w:sz w:val="24"/>
          <w:szCs w:val="24"/>
        </w:rPr>
        <w:t>Secretary</w:t>
      </w:r>
      <w:r w:rsidR="007C0667" w:rsidRPr="00792B54">
        <w:rPr>
          <w:rFonts w:ascii="Calibri" w:hAnsi="Calibri" w:cs="Calibri"/>
          <w:color w:val="000000" w:themeColor="text1"/>
          <w:sz w:val="24"/>
          <w:szCs w:val="24"/>
        </w:rPr>
        <w:t>)</w:t>
      </w:r>
    </w:p>
    <w:p w14:paraId="44BEC523" w14:textId="6A0EACA7" w:rsidR="003023B5" w:rsidRPr="00792B54" w:rsidRDefault="009F047A" w:rsidP="003023B5">
      <w:pPr>
        <w:pStyle w:val="NoSpacing"/>
        <w:ind w:left="1080"/>
        <w:rPr>
          <w:rFonts w:ascii="Calibri" w:hAnsi="Calibri" w:cs="Calibri"/>
          <w:color w:val="000000" w:themeColor="text1"/>
          <w:sz w:val="24"/>
          <w:szCs w:val="24"/>
        </w:rPr>
      </w:pPr>
      <w:r w:rsidRPr="00792B54">
        <w:rPr>
          <w:rFonts w:ascii="Calibri" w:hAnsi="Calibri" w:cs="Calibri"/>
          <w:color w:val="000000" w:themeColor="text1"/>
          <w:sz w:val="24"/>
          <w:szCs w:val="24"/>
        </w:rPr>
        <w:t>Minutes for meeting of 1</w:t>
      </w:r>
      <w:r w:rsidR="008A6E8F" w:rsidRPr="00792B54">
        <w:rPr>
          <w:rFonts w:ascii="Calibri" w:hAnsi="Calibri" w:cs="Calibri"/>
          <w:color w:val="000000" w:themeColor="text1"/>
          <w:sz w:val="24"/>
          <w:szCs w:val="24"/>
        </w:rPr>
        <w:t>8</w:t>
      </w:r>
      <w:r w:rsidRPr="00792B54">
        <w:rPr>
          <w:rFonts w:ascii="Calibri" w:hAnsi="Calibri" w:cs="Calibri"/>
          <w:color w:val="000000" w:themeColor="text1"/>
          <w:sz w:val="24"/>
          <w:szCs w:val="24"/>
          <w:vertAlign w:val="superscript"/>
        </w:rPr>
        <w:t>th</w:t>
      </w:r>
      <w:r w:rsidRPr="00792B54">
        <w:rPr>
          <w:rFonts w:ascii="Calibri" w:hAnsi="Calibri" w:cs="Calibri"/>
          <w:color w:val="000000" w:themeColor="text1"/>
          <w:sz w:val="24"/>
          <w:szCs w:val="24"/>
        </w:rPr>
        <w:t xml:space="preserve">. Of </w:t>
      </w:r>
      <w:r w:rsidR="008A6E8F" w:rsidRPr="00792B54">
        <w:rPr>
          <w:rFonts w:ascii="Calibri" w:hAnsi="Calibri" w:cs="Calibri"/>
          <w:color w:val="000000" w:themeColor="text1"/>
          <w:sz w:val="24"/>
          <w:szCs w:val="24"/>
        </w:rPr>
        <w:t>March</w:t>
      </w:r>
      <w:r w:rsidRPr="00792B54">
        <w:rPr>
          <w:rFonts w:ascii="Calibri" w:hAnsi="Calibri" w:cs="Calibri"/>
          <w:color w:val="000000" w:themeColor="text1"/>
          <w:sz w:val="24"/>
          <w:szCs w:val="24"/>
        </w:rPr>
        <w:t xml:space="preserve"> 2021 were posted on the web site and copy was fanned out to all members prior to meeting.  Phil Pitts moved minutes be accepted</w:t>
      </w:r>
      <w:r w:rsidR="0036748B" w:rsidRPr="00792B54">
        <w:rPr>
          <w:rFonts w:ascii="Calibri" w:hAnsi="Calibri" w:cs="Calibri"/>
          <w:color w:val="000000" w:themeColor="text1"/>
          <w:sz w:val="24"/>
          <w:szCs w:val="24"/>
        </w:rPr>
        <w:t xml:space="preserve"> and was</w:t>
      </w:r>
      <w:r w:rsidRPr="00792B54">
        <w:rPr>
          <w:rFonts w:ascii="Calibri" w:hAnsi="Calibri" w:cs="Calibri"/>
          <w:color w:val="000000" w:themeColor="text1"/>
          <w:sz w:val="24"/>
          <w:szCs w:val="24"/>
        </w:rPr>
        <w:t xml:space="preserve"> 2</w:t>
      </w:r>
      <w:r w:rsidRPr="00792B54">
        <w:rPr>
          <w:rFonts w:ascii="Calibri" w:hAnsi="Calibri" w:cs="Calibri"/>
          <w:color w:val="000000" w:themeColor="text1"/>
          <w:sz w:val="24"/>
          <w:szCs w:val="24"/>
          <w:vertAlign w:val="superscript"/>
        </w:rPr>
        <w:t>nd</w:t>
      </w:r>
      <w:r w:rsidRPr="00792B54">
        <w:rPr>
          <w:rFonts w:ascii="Calibri" w:hAnsi="Calibri" w:cs="Calibri"/>
          <w:color w:val="000000" w:themeColor="text1"/>
          <w:sz w:val="24"/>
          <w:szCs w:val="24"/>
        </w:rPr>
        <w:t>. By Fred Foster and accepted by all present.</w:t>
      </w:r>
    </w:p>
    <w:p w14:paraId="5E199167" w14:textId="77777777" w:rsidR="008A6E8F" w:rsidRPr="00792B54" w:rsidRDefault="008A6E8F" w:rsidP="003023B5">
      <w:pPr>
        <w:pStyle w:val="NoSpacing"/>
        <w:ind w:left="1080"/>
        <w:rPr>
          <w:rFonts w:ascii="Calibri" w:hAnsi="Calibri" w:cs="Calibri"/>
          <w:color w:val="000000" w:themeColor="text1"/>
          <w:sz w:val="24"/>
          <w:szCs w:val="24"/>
        </w:rPr>
      </w:pPr>
    </w:p>
    <w:p w14:paraId="2E947B32" w14:textId="23692B4C" w:rsidR="00415CB4"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Financial Statement</w:t>
      </w:r>
      <w:r w:rsidR="00257448" w:rsidRPr="00792B54">
        <w:rPr>
          <w:rFonts w:ascii="Calibri" w:hAnsi="Calibri" w:cs="Calibri"/>
          <w:bCs/>
          <w:color w:val="000000" w:themeColor="text1"/>
          <w:sz w:val="24"/>
          <w:szCs w:val="24"/>
        </w:rPr>
        <w:t>s</w:t>
      </w:r>
      <w:r w:rsidRPr="00792B54">
        <w:rPr>
          <w:rFonts w:ascii="Calibri" w:hAnsi="Calibri" w:cs="Calibri"/>
          <w:color w:val="000000" w:themeColor="text1"/>
          <w:sz w:val="24"/>
          <w:szCs w:val="24"/>
        </w:rPr>
        <w:t xml:space="preserve"> </w:t>
      </w:r>
      <w:r w:rsidR="007C0667" w:rsidRPr="00792B54">
        <w:rPr>
          <w:rFonts w:ascii="Calibri" w:hAnsi="Calibri" w:cs="Calibri"/>
          <w:color w:val="000000" w:themeColor="text1"/>
          <w:sz w:val="24"/>
          <w:szCs w:val="24"/>
        </w:rPr>
        <w:t>(</w:t>
      </w:r>
      <w:r w:rsidR="00240709" w:rsidRPr="00792B54">
        <w:rPr>
          <w:rFonts w:ascii="Calibri" w:hAnsi="Calibri" w:cs="Calibri"/>
          <w:color w:val="000000" w:themeColor="text1"/>
          <w:sz w:val="24"/>
          <w:szCs w:val="24"/>
        </w:rPr>
        <w:t>Treasurer</w:t>
      </w:r>
      <w:r w:rsidR="00415CB4" w:rsidRPr="00792B54">
        <w:rPr>
          <w:rFonts w:ascii="Calibri" w:hAnsi="Calibri" w:cs="Calibri"/>
          <w:color w:val="000000" w:themeColor="text1"/>
          <w:sz w:val="24"/>
          <w:szCs w:val="24"/>
        </w:rPr>
        <w:t>)</w:t>
      </w:r>
    </w:p>
    <w:p w14:paraId="69CF7D2A" w14:textId="77777777" w:rsidR="003023B5" w:rsidRPr="00792B54" w:rsidRDefault="003023B5" w:rsidP="003023B5">
      <w:pPr>
        <w:pStyle w:val="NoSpacing"/>
        <w:ind w:left="1080"/>
        <w:rPr>
          <w:rFonts w:ascii="Calibri" w:hAnsi="Calibri" w:cs="Calibri"/>
          <w:color w:val="000000" w:themeColor="text1"/>
          <w:sz w:val="24"/>
          <w:szCs w:val="24"/>
        </w:rPr>
      </w:pPr>
    </w:p>
    <w:p w14:paraId="1003F9B2" w14:textId="2B235F7E" w:rsidR="00B3700C" w:rsidRPr="00792B54" w:rsidRDefault="007723DC" w:rsidP="003023B5">
      <w:pPr>
        <w:pStyle w:val="NoSpacing"/>
        <w:ind w:left="1080"/>
        <w:rPr>
          <w:rFonts w:ascii="Calibri" w:hAnsi="Calibri" w:cs="Calibri"/>
          <w:color w:val="000000" w:themeColor="text1"/>
          <w:sz w:val="24"/>
          <w:szCs w:val="24"/>
        </w:rPr>
      </w:pPr>
      <w:r w:rsidRPr="00792B54">
        <w:rPr>
          <w:rFonts w:ascii="Calibri" w:hAnsi="Calibri" w:cs="Calibri"/>
          <w:color w:val="000000" w:themeColor="text1"/>
          <w:sz w:val="24"/>
          <w:szCs w:val="24"/>
        </w:rPr>
        <w:t>20</w:t>
      </w:r>
      <w:r w:rsidR="0014628C" w:rsidRPr="00792B54">
        <w:rPr>
          <w:rFonts w:ascii="Calibri" w:hAnsi="Calibri" w:cs="Calibri"/>
          <w:color w:val="000000" w:themeColor="text1"/>
          <w:sz w:val="24"/>
          <w:szCs w:val="24"/>
        </w:rPr>
        <w:t>2</w:t>
      </w:r>
      <w:r w:rsidR="001A2122" w:rsidRPr="00792B54">
        <w:rPr>
          <w:rFonts w:ascii="Calibri" w:hAnsi="Calibri" w:cs="Calibri"/>
          <w:color w:val="000000" w:themeColor="text1"/>
          <w:sz w:val="24"/>
          <w:szCs w:val="24"/>
        </w:rPr>
        <w:t>1</w:t>
      </w:r>
      <w:r w:rsidRPr="00792B54">
        <w:rPr>
          <w:rFonts w:ascii="Calibri" w:hAnsi="Calibri" w:cs="Calibri"/>
          <w:color w:val="000000" w:themeColor="text1"/>
          <w:sz w:val="24"/>
          <w:szCs w:val="24"/>
        </w:rPr>
        <w:t xml:space="preserve"> </w:t>
      </w:r>
      <w:r w:rsidR="00BB6B07" w:rsidRPr="00792B54">
        <w:rPr>
          <w:rFonts w:ascii="Calibri" w:hAnsi="Calibri" w:cs="Calibri"/>
          <w:color w:val="000000" w:themeColor="text1"/>
          <w:sz w:val="24"/>
          <w:szCs w:val="24"/>
        </w:rPr>
        <w:t xml:space="preserve">financial </w:t>
      </w:r>
      <w:r w:rsidR="001A2122" w:rsidRPr="00792B54">
        <w:rPr>
          <w:rFonts w:ascii="Calibri" w:hAnsi="Calibri" w:cs="Calibri"/>
          <w:color w:val="000000" w:themeColor="text1"/>
          <w:sz w:val="24"/>
          <w:szCs w:val="24"/>
        </w:rPr>
        <w:t xml:space="preserve">update  March </w:t>
      </w:r>
      <w:r w:rsidR="00812B05" w:rsidRPr="00792B54">
        <w:rPr>
          <w:rFonts w:ascii="Calibri" w:hAnsi="Calibri" w:cs="Calibri"/>
          <w:color w:val="000000" w:themeColor="text1"/>
          <w:sz w:val="24"/>
          <w:szCs w:val="24"/>
        </w:rPr>
        <w:t xml:space="preserve">to May </w:t>
      </w:r>
      <w:r w:rsidR="003023B5" w:rsidRPr="00792B54">
        <w:rPr>
          <w:rFonts w:ascii="Calibri" w:hAnsi="Calibri" w:cs="Calibri"/>
          <w:color w:val="000000" w:themeColor="text1"/>
          <w:sz w:val="24"/>
          <w:szCs w:val="24"/>
        </w:rPr>
        <w:t>was presented</w:t>
      </w:r>
      <w:r w:rsidR="001A2122" w:rsidRPr="00792B54">
        <w:rPr>
          <w:rFonts w:ascii="Calibri" w:hAnsi="Calibri" w:cs="Calibri"/>
          <w:color w:val="000000" w:themeColor="text1"/>
          <w:sz w:val="24"/>
          <w:szCs w:val="24"/>
        </w:rPr>
        <w:t>, as of this meeting</w:t>
      </w:r>
      <w:r w:rsidR="00812B05" w:rsidRPr="00792B54">
        <w:rPr>
          <w:rFonts w:ascii="Calibri" w:hAnsi="Calibri" w:cs="Calibri"/>
          <w:color w:val="000000" w:themeColor="text1"/>
          <w:sz w:val="24"/>
          <w:szCs w:val="24"/>
        </w:rPr>
        <w:t>, all annual dues are up to date.</w:t>
      </w:r>
      <w:r w:rsidR="001A2122" w:rsidRPr="00792B54">
        <w:rPr>
          <w:rFonts w:ascii="Calibri" w:hAnsi="Calibri" w:cs="Calibri"/>
          <w:color w:val="000000" w:themeColor="text1"/>
          <w:sz w:val="24"/>
          <w:szCs w:val="24"/>
        </w:rPr>
        <w:t xml:space="preserve">  The association has no current debts.  Mike </w:t>
      </w:r>
      <w:r w:rsidR="00A335D4" w:rsidRPr="00792B54">
        <w:rPr>
          <w:rFonts w:ascii="Calibri" w:hAnsi="Calibri" w:cs="Calibri"/>
          <w:color w:val="000000" w:themeColor="text1"/>
          <w:sz w:val="24"/>
          <w:szCs w:val="24"/>
        </w:rPr>
        <w:t>O’Neil</w:t>
      </w:r>
      <w:r w:rsidR="001A2122" w:rsidRPr="00792B54">
        <w:rPr>
          <w:rFonts w:ascii="Calibri" w:hAnsi="Calibri" w:cs="Calibri"/>
          <w:color w:val="000000" w:themeColor="text1"/>
          <w:sz w:val="24"/>
          <w:szCs w:val="24"/>
        </w:rPr>
        <w:t xml:space="preserve"> enquired about any possible new payment </w:t>
      </w:r>
      <w:r w:rsidR="00C93957" w:rsidRPr="00792B54">
        <w:rPr>
          <w:rFonts w:ascii="Calibri" w:hAnsi="Calibri" w:cs="Calibri"/>
          <w:color w:val="000000" w:themeColor="text1"/>
          <w:sz w:val="24"/>
          <w:szCs w:val="24"/>
        </w:rPr>
        <w:t xml:space="preserve">of dues </w:t>
      </w:r>
      <w:r w:rsidR="001A2122" w:rsidRPr="00792B54">
        <w:rPr>
          <w:rFonts w:ascii="Calibri" w:hAnsi="Calibri" w:cs="Calibri"/>
          <w:color w:val="000000" w:themeColor="text1"/>
          <w:sz w:val="24"/>
          <w:szCs w:val="24"/>
        </w:rPr>
        <w:t>issues</w:t>
      </w:r>
      <w:r w:rsidR="00C93957" w:rsidRPr="00792B54">
        <w:rPr>
          <w:rFonts w:ascii="Calibri" w:hAnsi="Calibri" w:cs="Calibri"/>
          <w:color w:val="000000" w:themeColor="text1"/>
          <w:sz w:val="24"/>
          <w:szCs w:val="24"/>
        </w:rPr>
        <w:t xml:space="preserve"> with the new membership management system</w:t>
      </w:r>
      <w:r w:rsidR="001A2122" w:rsidRPr="00792B54">
        <w:rPr>
          <w:rFonts w:ascii="Calibri" w:hAnsi="Calibri" w:cs="Calibri"/>
          <w:color w:val="000000" w:themeColor="text1"/>
          <w:sz w:val="24"/>
          <w:szCs w:val="24"/>
        </w:rPr>
        <w:t>.  Fred indicated nothing yet, and expects if any, it will be brought up at National meeting.</w:t>
      </w:r>
      <w:r w:rsidR="00B3700C" w:rsidRPr="00792B54">
        <w:rPr>
          <w:rFonts w:ascii="Calibri" w:hAnsi="Calibri" w:cs="Calibri"/>
          <w:color w:val="000000" w:themeColor="text1"/>
          <w:sz w:val="24"/>
          <w:szCs w:val="24"/>
        </w:rPr>
        <w:t xml:space="preserve"> President Scott indicated he expects some </w:t>
      </w:r>
      <w:r w:rsidR="00A335D4" w:rsidRPr="00792B54">
        <w:rPr>
          <w:rFonts w:ascii="Calibri" w:hAnsi="Calibri" w:cs="Calibri"/>
          <w:color w:val="000000" w:themeColor="text1"/>
          <w:sz w:val="24"/>
          <w:szCs w:val="24"/>
        </w:rPr>
        <w:t>flexibility</w:t>
      </w:r>
      <w:r w:rsidR="00B3700C" w:rsidRPr="00792B54">
        <w:rPr>
          <w:rFonts w:ascii="Calibri" w:hAnsi="Calibri" w:cs="Calibri"/>
          <w:color w:val="000000" w:themeColor="text1"/>
          <w:sz w:val="24"/>
          <w:szCs w:val="24"/>
        </w:rPr>
        <w:t xml:space="preserve"> with the new system.</w:t>
      </w:r>
    </w:p>
    <w:p w14:paraId="7AE38D30" w14:textId="6E20411E" w:rsidR="00415CB4" w:rsidRPr="00792B54" w:rsidRDefault="00B3700C" w:rsidP="003023B5">
      <w:pPr>
        <w:pStyle w:val="NoSpacing"/>
        <w:ind w:left="1080"/>
        <w:rPr>
          <w:rFonts w:ascii="Calibri" w:hAnsi="Calibri" w:cs="Calibri"/>
          <w:color w:val="000000" w:themeColor="text1"/>
          <w:sz w:val="24"/>
          <w:szCs w:val="24"/>
        </w:rPr>
      </w:pPr>
      <w:r w:rsidRPr="00792B54">
        <w:rPr>
          <w:rFonts w:ascii="Calibri" w:hAnsi="Calibri" w:cs="Calibri"/>
          <w:color w:val="000000" w:themeColor="text1"/>
          <w:sz w:val="24"/>
          <w:szCs w:val="24"/>
        </w:rPr>
        <w:t>Lew Robinson moved acceptance of financial update, 2</w:t>
      </w:r>
      <w:r w:rsidRPr="00792B54">
        <w:rPr>
          <w:rFonts w:ascii="Calibri" w:hAnsi="Calibri" w:cs="Calibri"/>
          <w:color w:val="000000" w:themeColor="text1"/>
          <w:sz w:val="24"/>
          <w:szCs w:val="24"/>
          <w:vertAlign w:val="superscript"/>
        </w:rPr>
        <w:t>nd</w:t>
      </w:r>
      <w:r w:rsidRPr="00792B54">
        <w:rPr>
          <w:rFonts w:ascii="Calibri" w:hAnsi="Calibri" w:cs="Calibri"/>
          <w:color w:val="000000" w:themeColor="text1"/>
          <w:sz w:val="24"/>
          <w:szCs w:val="24"/>
        </w:rPr>
        <w:t>. By Ruby Burns.</w:t>
      </w:r>
    </w:p>
    <w:p w14:paraId="1DC37B81" w14:textId="77777777" w:rsidR="00415CB4" w:rsidRPr="00792B54" w:rsidRDefault="00415CB4" w:rsidP="00415CB4">
      <w:pPr>
        <w:pStyle w:val="NoSpacing"/>
        <w:ind w:left="1440"/>
        <w:rPr>
          <w:rFonts w:ascii="Calibri" w:hAnsi="Calibri" w:cs="Calibri"/>
          <w:color w:val="000000" w:themeColor="text1"/>
          <w:sz w:val="24"/>
          <w:szCs w:val="24"/>
        </w:rPr>
      </w:pPr>
    </w:p>
    <w:p w14:paraId="6A7E555E" w14:textId="717C60C0" w:rsidR="00415CB4" w:rsidRPr="00792B54" w:rsidRDefault="00B12634" w:rsidP="00415CB4">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Business Arising from the Minutes</w:t>
      </w:r>
    </w:p>
    <w:p w14:paraId="4B98A128" w14:textId="77777777" w:rsidR="008A6E8F" w:rsidRPr="00792B54" w:rsidRDefault="008A6E8F" w:rsidP="008A6E8F">
      <w:pPr>
        <w:pStyle w:val="NoSpacing"/>
        <w:ind w:left="426"/>
        <w:rPr>
          <w:rFonts w:ascii="Calibri" w:hAnsi="Calibri" w:cs="Calibri"/>
          <w:bCs/>
          <w:color w:val="000000" w:themeColor="text1"/>
          <w:sz w:val="24"/>
          <w:szCs w:val="24"/>
        </w:rPr>
      </w:pPr>
    </w:p>
    <w:p w14:paraId="2D03D5DA" w14:textId="3F788AF1" w:rsidR="00B3700C" w:rsidRPr="00792B54" w:rsidRDefault="00415CB4" w:rsidP="004C2CE0">
      <w:pPr>
        <w:pStyle w:val="NoSpacing"/>
        <w:numPr>
          <w:ilvl w:val="1"/>
          <w:numId w:val="8"/>
        </w:numPr>
        <w:ind w:left="1440"/>
        <w:rPr>
          <w:rFonts w:ascii="Calibri" w:hAnsi="Calibri" w:cs="Calibri"/>
          <w:color w:val="000000" w:themeColor="text1"/>
          <w:sz w:val="24"/>
          <w:szCs w:val="24"/>
        </w:rPr>
      </w:pPr>
      <w:r w:rsidRPr="00792B54">
        <w:rPr>
          <w:rFonts w:ascii="Calibri" w:hAnsi="Calibri" w:cs="Calibri"/>
          <w:color w:val="000000" w:themeColor="text1"/>
          <w:sz w:val="24"/>
          <w:szCs w:val="24"/>
        </w:rPr>
        <w:t>F</w:t>
      </w:r>
      <w:r w:rsidR="007473BA" w:rsidRPr="00792B54">
        <w:rPr>
          <w:rFonts w:ascii="Calibri" w:hAnsi="Calibri" w:cs="Calibri"/>
          <w:color w:val="000000" w:themeColor="text1"/>
          <w:sz w:val="24"/>
          <w:szCs w:val="24"/>
        </w:rPr>
        <w:t xml:space="preserve">ollow-up </w:t>
      </w:r>
      <w:r w:rsidR="00812B05" w:rsidRPr="00792B54">
        <w:rPr>
          <w:rFonts w:ascii="Calibri" w:hAnsi="Calibri" w:cs="Calibri"/>
          <w:color w:val="000000" w:themeColor="text1"/>
          <w:sz w:val="24"/>
          <w:szCs w:val="24"/>
        </w:rPr>
        <w:t>welcome to Robert MacDougal as</w:t>
      </w:r>
      <w:r w:rsidR="00D97C7B" w:rsidRPr="00792B54">
        <w:rPr>
          <w:rFonts w:ascii="Calibri" w:hAnsi="Calibri" w:cs="Calibri"/>
          <w:color w:val="000000" w:themeColor="text1"/>
          <w:sz w:val="24"/>
          <w:szCs w:val="24"/>
        </w:rPr>
        <w:t xml:space="preserve"> 2</w:t>
      </w:r>
      <w:r w:rsidR="00D97C7B" w:rsidRPr="00792B54">
        <w:rPr>
          <w:rFonts w:ascii="Calibri" w:hAnsi="Calibri" w:cs="Calibri"/>
          <w:color w:val="000000" w:themeColor="text1"/>
          <w:sz w:val="24"/>
          <w:szCs w:val="24"/>
          <w:vertAlign w:val="superscript"/>
        </w:rPr>
        <w:t>nd</w:t>
      </w:r>
      <w:r w:rsidR="00D97C7B" w:rsidRPr="00792B54">
        <w:rPr>
          <w:rFonts w:ascii="Calibri" w:hAnsi="Calibri" w:cs="Calibri"/>
          <w:color w:val="000000" w:themeColor="text1"/>
          <w:sz w:val="24"/>
          <w:szCs w:val="24"/>
        </w:rPr>
        <w:t>. Vice-President</w:t>
      </w:r>
      <w:r w:rsidR="00812B05" w:rsidRPr="00792B54">
        <w:rPr>
          <w:rFonts w:ascii="Calibri" w:hAnsi="Calibri" w:cs="Calibri"/>
          <w:color w:val="000000" w:themeColor="text1"/>
          <w:sz w:val="24"/>
          <w:szCs w:val="24"/>
        </w:rPr>
        <w:t>.</w:t>
      </w:r>
    </w:p>
    <w:p w14:paraId="0E7725C2" w14:textId="1D3B00CE" w:rsidR="00812B05" w:rsidRPr="00792B54" w:rsidRDefault="00812B05" w:rsidP="004C2CE0">
      <w:pPr>
        <w:pStyle w:val="NoSpacing"/>
        <w:numPr>
          <w:ilvl w:val="1"/>
          <w:numId w:val="8"/>
        </w:numPr>
        <w:ind w:left="1440"/>
        <w:rPr>
          <w:rFonts w:ascii="Calibri" w:hAnsi="Calibri" w:cs="Calibri"/>
          <w:color w:val="000000" w:themeColor="text1"/>
          <w:sz w:val="24"/>
          <w:szCs w:val="24"/>
        </w:rPr>
      </w:pPr>
      <w:r w:rsidRPr="00792B54">
        <w:rPr>
          <w:rFonts w:ascii="Calibri" w:hAnsi="Calibri" w:cs="Calibri"/>
          <w:color w:val="000000" w:themeColor="text1"/>
          <w:sz w:val="24"/>
          <w:szCs w:val="24"/>
        </w:rPr>
        <w:t>Scott Ferris advised that the Moose Mountie project was on hold for now.</w:t>
      </w:r>
    </w:p>
    <w:p w14:paraId="6607E551" w14:textId="04C76F58" w:rsidR="00812B05" w:rsidRPr="00792B54" w:rsidRDefault="00812B05" w:rsidP="004C2CE0">
      <w:pPr>
        <w:pStyle w:val="NoSpacing"/>
        <w:numPr>
          <w:ilvl w:val="1"/>
          <w:numId w:val="8"/>
        </w:numPr>
        <w:ind w:left="1440"/>
        <w:rPr>
          <w:rFonts w:ascii="Calibri" w:hAnsi="Calibri" w:cs="Calibri"/>
          <w:color w:val="000000" w:themeColor="text1"/>
          <w:sz w:val="24"/>
          <w:szCs w:val="24"/>
        </w:rPr>
      </w:pPr>
      <w:r w:rsidRPr="00792B54">
        <w:rPr>
          <w:rFonts w:ascii="Calibri" w:hAnsi="Calibri" w:cs="Calibri"/>
          <w:color w:val="000000" w:themeColor="text1"/>
          <w:sz w:val="24"/>
          <w:szCs w:val="24"/>
        </w:rPr>
        <w:t>Scott Ferris advised that our Brick for the Pillars of the Force was delayed due to COVID and would be laid in June by Al Nicholson and Bill Greenslade.</w:t>
      </w:r>
      <w:r w:rsidR="00D97C7B" w:rsidRPr="00792B54">
        <w:rPr>
          <w:rFonts w:ascii="Calibri" w:hAnsi="Calibri" w:cs="Calibri"/>
          <w:color w:val="000000" w:themeColor="text1"/>
          <w:sz w:val="24"/>
          <w:szCs w:val="24"/>
        </w:rPr>
        <w:t xml:space="preserve"> </w:t>
      </w:r>
    </w:p>
    <w:p w14:paraId="72074042" w14:textId="17E30638" w:rsidR="00812B05" w:rsidRPr="00792B54" w:rsidRDefault="00812B05" w:rsidP="004C2CE0">
      <w:pPr>
        <w:pStyle w:val="NoSpacing"/>
        <w:numPr>
          <w:ilvl w:val="1"/>
          <w:numId w:val="8"/>
        </w:numPr>
        <w:ind w:left="1440"/>
        <w:rPr>
          <w:rFonts w:ascii="Calibri" w:hAnsi="Calibri" w:cs="Calibri"/>
          <w:color w:val="000000" w:themeColor="text1"/>
          <w:sz w:val="24"/>
          <w:szCs w:val="24"/>
        </w:rPr>
      </w:pPr>
      <w:r w:rsidRPr="00792B54">
        <w:rPr>
          <w:rFonts w:ascii="Calibri" w:hAnsi="Calibri" w:cs="Calibri"/>
          <w:color w:val="000000" w:themeColor="text1"/>
          <w:sz w:val="24"/>
          <w:szCs w:val="24"/>
        </w:rPr>
        <w:t xml:space="preserve">S/Sgt. Beryl Lewis is now an associate member of our association. </w:t>
      </w:r>
    </w:p>
    <w:p w14:paraId="48870163" w14:textId="77777777" w:rsidR="00B3700C" w:rsidRPr="00792B54" w:rsidRDefault="00B3700C" w:rsidP="00B3700C">
      <w:pPr>
        <w:pStyle w:val="NoSpacing"/>
        <w:ind w:left="1418"/>
        <w:rPr>
          <w:rFonts w:ascii="Calibri" w:hAnsi="Calibri" w:cs="Calibri"/>
          <w:color w:val="000000" w:themeColor="text1"/>
          <w:sz w:val="24"/>
          <w:szCs w:val="24"/>
        </w:rPr>
      </w:pPr>
    </w:p>
    <w:p w14:paraId="12E61F29" w14:textId="77777777" w:rsidR="00D14B73"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Correspondence</w:t>
      </w:r>
      <w:r w:rsidR="007C0667" w:rsidRPr="00792B54">
        <w:rPr>
          <w:rFonts w:ascii="Calibri" w:hAnsi="Calibri" w:cs="Calibri"/>
          <w:bCs/>
          <w:color w:val="000000" w:themeColor="text1"/>
          <w:sz w:val="24"/>
          <w:szCs w:val="24"/>
        </w:rPr>
        <w:t xml:space="preserve"> </w:t>
      </w:r>
      <w:r w:rsidR="007C0667" w:rsidRPr="00792B54">
        <w:rPr>
          <w:rFonts w:ascii="Calibri" w:hAnsi="Calibri" w:cs="Calibri"/>
          <w:color w:val="000000" w:themeColor="text1"/>
          <w:sz w:val="24"/>
          <w:szCs w:val="24"/>
        </w:rPr>
        <w:t>(Secretary)</w:t>
      </w:r>
    </w:p>
    <w:p w14:paraId="67C76F59" w14:textId="208CBBB4" w:rsidR="00D14B73" w:rsidRPr="00792B54" w:rsidRDefault="00BB6B07" w:rsidP="00E03A18">
      <w:pPr>
        <w:pStyle w:val="NoSpacing"/>
        <w:numPr>
          <w:ilvl w:val="1"/>
          <w:numId w:val="8"/>
        </w:numPr>
        <w:ind w:left="1440"/>
        <w:rPr>
          <w:rFonts w:ascii="Calibri" w:hAnsi="Calibri" w:cs="Calibri"/>
          <w:color w:val="000000" w:themeColor="text1"/>
          <w:sz w:val="24"/>
          <w:szCs w:val="24"/>
        </w:rPr>
      </w:pPr>
      <w:r w:rsidRPr="00792B54">
        <w:rPr>
          <w:rFonts w:ascii="Calibri" w:hAnsi="Calibri" w:cs="Calibri"/>
          <w:color w:val="000000" w:themeColor="text1"/>
          <w:sz w:val="24"/>
          <w:szCs w:val="24"/>
        </w:rPr>
        <w:t>All electronic correspondence has been previously forwarded to all</w:t>
      </w:r>
      <w:r w:rsidR="008800D4" w:rsidRPr="00792B54">
        <w:rPr>
          <w:rFonts w:ascii="Calibri" w:hAnsi="Calibri" w:cs="Calibri"/>
          <w:color w:val="000000" w:themeColor="text1"/>
          <w:sz w:val="24"/>
          <w:szCs w:val="24"/>
        </w:rPr>
        <w:t>.</w:t>
      </w:r>
      <w:r w:rsidR="00415CB4" w:rsidRPr="00792B54">
        <w:rPr>
          <w:rFonts w:ascii="Calibri" w:hAnsi="Calibri" w:cs="Calibri"/>
          <w:color w:val="000000" w:themeColor="text1"/>
          <w:sz w:val="24"/>
          <w:szCs w:val="24"/>
        </w:rPr>
        <w:t xml:space="preserve"> </w:t>
      </w:r>
      <w:r w:rsidR="00B3700C" w:rsidRPr="00792B54">
        <w:rPr>
          <w:rFonts w:ascii="Calibri" w:hAnsi="Calibri" w:cs="Calibri"/>
          <w:color w:val="000000" w:themeColor="text1"/>
          <w:sz w:val="24"/>
          <w:szCs w:val="24"/>
        </w:rPr>
        <w:t xml:space="preserve">  </w:t>
      </w:r>
      <w:r w:rsidR="00812B05" w:rsidRPr="00792B54">
        <w:rPr>
          <w:rFonts w:ascii="Calibri" w:hAnsi="Calibri" w:cs="Calibri"/>
          <w:color w:val="000000" w:themeColor="text1"/>
          <w:sz w:val="24"/>
          <w:szCs w:val="24"/>
        </w:rPr>
        <w:t>Correspondence regarding The Friends of the Force was shared</w:t>
      </w:r>
      <w:r w:rsidR="005E11CE" w:rsidRPr="00792B54">
        <w:rPr>
          <w:rFonts w:ascii="Calibri" w:hAnsi="Calibri" w:cs="Calibri"/>
          <w:color w:val="000000" w:themeColor="text1"/>
          <w:sz w:val="24"/>
          <w:szCs w:val="24"/>
        </w:rPr>
        <w:t xml:space="preserve"> and mention was made regarding Ernie MacAulay’s new book, The Rosary and The Rifle, in stores now.</w:t>
      </w:r>
    </w:p>
    <w:p w14:paraId="5209B784" w14:textId="59D21599" w:rsidR="005E11CE" w:rsidRPr="00792B54" w:rsidRDefault="005E11CE" w:rsidP="005E11CE">
      <w:pPr>
        <w:pStyle w:val="NoSpacing"/>
        <w:rPr>
          <w:rFonts w:ascii="Calibri" w:hAnsi="Calibri" w:cs="Calibri"/>
          <w:color w:val="000000" w:themeColor="text1"/>
          <w:sz w:val="24"/>
          <w:szCs w:val="24"/>
        </w:rPr>
      </w:pPr>
    </w:p>
    <w:p w14:paraId="6B9375D5" w14:textId="131C51C3" w:rsidR="005E11CE" w:rsidRPr="00792B54" w:rsidRDefault="005E11CE" w:rsidP="005E11CE">
      <w:pPr>
        <w:pStyle w:val="NoSpacing"/>
        <w:rPr>
          <w:rFonts w:ascii="Calibri" w:hAnsi="Calibri" w:cs="Calibri"/>
          <w:color w:val="000000" w:themeColor="text1"/>
          <w:sz w:val="24"/>
          <w:szCs w:val="24"/>
        </w:rPr>
      </w:pPr>
    </w:p>
    <w:p w14:paraId="4079502D" w14:textId="77777777" w:rsidR="005E11CE" w:rsidRPr="00792B54" w:rsidRDefault="005E11CE" w:rsidP="005E11CE">
      <w:pPr>
        <w:pStyle w:val="NoSpacing"/>
        <w:rPr>
          <w:rFonts w:ascii="Calibri" w:hAnsi="Calibri" w:cs="Calibri"/>
          <w:color w:val="000000" w:themeColor="text1"/>
          <w:sz w:val="24"/>
          <w:szCs w:val="24"/>
        </w:rPr>
      </w:pPr>
    </w:p>
    <w:p w14:paraId="0AB3B1C5" w14:textId="61D1C437" w:rsidR="00C93957" w:rsidRPr="00792B54" w:rsidRDefault="00415CB4" w:rsidP="00537B11">
      <w:pPr>
        <w:pStyle w:val="NoSpacing"/>
        <w:numPr>
          <w:ilvl w:val="0"/>
          <w:numId w:val="8"/>
        </w:numPr>
        <w:ind w:left="567"/>
        <w:rPr>
          <w:rFonts w:ascii="Calibri" w:hAnsi="Calibri" w:cs="Calibri"/>
          <w:bCs/>
          <w:color w:val="000000" w:themeColor="text1"/>
          <w:sz w:val="24"/>
          <w:szCs w:val="24"/>
        </w:rPr>
      </w:pPr>
      <w:r w:rsidRPr="00792B54">
        <w:rPr>
          <w:rFonts w:ascii="Calibri" w:hAnsi="Calibri" w:cs="Calibri"/>
          <w:bCs/>
          <w:color w:val="000000" w:themeColor="text1"/>
          <w:sz w:val="24"/>
          <w:szCs w:val="24"/>
        </w:rPr>
        <w:t>N</w:t>
      </w:r>
      <w:r w:rsidR="00B12634" w:rsidRPr="00792B54">
        <w:rPr>
          <w:rFonts w:ascii="Calibri" w:hAnsi="Calibri" w:cs="Calibri"/>
          <w:bCs/>
          <w:color w:val="000000" w:themeColor="text1"/>
          <w:sz w:val="24"/>
          <w:szCs w:val="24"/>
        </w:rPr>
        <w:t>ew Business</w:t>
      </w:r>
      <w:r w:rsidR="00C93957" w:rsidRPr="00792B54">
        <w:rPr>
          <w:rFonts w:ascii="Calibri" w:hAnsi="Calibri" w:cs="Calibri"/>
          <w:bCs/>
          <w:color w:val="000000" w:themeColor="text1"/>
          <w:sz w:val="24"/>
          <w:szCs w:val="24"/>
        </w:rPr>
        <w:t>:</w:t>
      </w:r>
    </w:p>
    <w:p w14:paraId="60476704" w14:textId="18AC314A" w:rsidR="00C93957" w:rsidRPr="00792B54" w:rsidRDefault="00C93957" w:rsidP="00C93957">
      <w:pPr>
        <w:pStyle w:val="NoSpacing"/>
        <w:ind w:left="927"/>
        <w:rPr>
          <w:rFonts w:ascii="Calibri" w:hAnsi="Calibri" w:cs="Calibri"/>
          <w:bCs/>
          <w:color w:val="000000" w:themeColor="text1"/>
          <w:sz w:val="24"/>
          <w:szCs w:val="24"/>
        </w:rPr>
      </w:pPr>
      <w:r w:rsidRPr="00792B54">
        <w:rPr>
          <w:rFonts w:ascii="Calibri" w:hAnsi="Calibri" w:cs="Calibri"/>
          <w:b/>
          <w:bCs/>
          <w:color w:val="000000" w:themeColor="text1"/>
          <w:sz w:val="24"/>
          <w:szCs w:val="24"/>
        </w:rPr>
        <w:t>VAC Attendance Allowance</w:t>
      </w:r>
      <w:r w:rsidRPr="00792B54">
        <w:rPr>
          <w:rFonts w:ascii="Calibri" w:hAnsi="Calibri" w:cs="Calibri"/>
          <w:bCs/>
          <w:color w:val="000000" w:themeColor="text1"/>
          <w:sz w:val="24"/>
          <w:szCs w:val="24"/>
        </w:rPr>
        <w:t>:  President Scott Ferris and Ruby Burns gave an overview of the allowance criteria and cautioned members not to confuse this allowance with the Veterans Independence Program (VIP).  Members of the RCMP do not qualify for the VIP assistance.  A member or former member of the RCMP may qualify for an attendance allowance if; they have a VAC disability pension of 1% or more and require assistance or supervision of another individual with; feeding, bathing, dressing, toileting, mobility or medication administration</w:t>
      </w:r>
      <w:r w:rsidR="005F32D0" w:rsidRPr="00792B54">
        <w:rPr>
          <w:rFonts w:ascii="Calibri" w:hAnsi="Calibri" w:cs="Calibri"/>
          <w:bCs/>
          <w:color w:val="000000" w:themeColor="text1"/>
          <w:sz w:val="24"/>
          <w:szCs w:val="24"/>
        </w:rPr>
        <w:t>.  To establish entitlement, an applicant must meet all three legislative requirements.  Use the following steps to verify that each requirement is met.  If any one of the three requirements are not met, the applicant does not meet eligibility and entitlement to Attendance Allowance and must be denied.</w:t>
      </w:r>
    </w:p>
    <w:p w14:paraId="0FFCEF93" w14:textId="77777777" w:rsidR="00987033" w:rsidRPr="00792B54" w:rsidRDefault="00987033" w:rsidP="00987033">
      <w:pPr>
        <w:numPr>
          <w:ilvl w:val="0"/>
          <w:numId w:val="10"/>
        </w:numPr>
        <w:spacing w:before="100" w:beforeAutospacing="1" w:after="120" w:line="240" w:lineRule="auto"/>
        <w:rPr>
          <w:rFonts w:ascii="Calibri" w:hAnsi="Calibri" w:cs="Calibri"/>
          <w:color w:val="000000" w:themeColor="text1"/>
          <w:spacing w:val="-7"/>
          <w:sz w:val="24"/>
          <w:szCs w:val="24"/>
        </w:rPr>
      </w:pPr>
      <w:r w:rsidRPr="00792B54">
        <w:rPr>
          <w:rStyle w:val="bold"/>
          <w:rFonts w:ascii="Calibri" w:hAnsi="Calibri" w:cs="Calibri"/>
          <w:bCs/>
          <w:color w:val="000000" w:themeColor="text1"/>
          <w:spacing w:val="-7"/>
          <w:sz w:val="24"/>
          <w:szCs w:val="24"/>
        </w:rPr>
        <w:t>Step 1:</w:t>
      </w:r>
      <w:r w:rsidRPr="00792B54">
        <w:rPr>
          <w:rStyle w:val="apple-converted-space"/>
          <w:rFonts w:ascii="Calibri" w:hAnsi="Calibri" w:cs="Calibri"/>
          <w:color w:val="000000" w:themeColor="text1"/>
          <w:spacing w:val="-7"/>
          <w:sz w:val="24"/>
          <w:szCs w:val="24"/>
        </w:rPr>
        <w:t> </w:t>
      </w:r>
      <w:r w:rsidRPr="00792B54">
        <w:rPr>
          <w:rFonts w:ascii="Calibri" w:hAnsi="Calibri" w:cs="Calibri"/>
          <w:color w:val="000000" w:themeColor="text1"/>
          <w:spacing w:val="-7"/>
          <w:sz w:val="24"/>
          <w:szCs w:val="24"/>
        </w:rPr>
        <w:t>Is the applicant in receipt of Disability Pension of 1% or more and/or</w:t>
      </w:r>
      <w:r w:rsidRPr="00792B54">
        <w:rPr>
          <w:rStyle w:val="apple-converted-space"/>
          <w:rFonts w:ascii="Calibri" w:hAnsi="Calibri" w:cs="Calibri"/>
          <w:color w:val="000000" w:themeColor="text1"/>
          <w:spacing w:val="-7"/>
          <w:sz w:val="24"/>
          <w:szCs w:val="24"/>
        </w:rPr>
        <w:t> </w:t>
      </w:r>
      <w:r w:rsidRPr="00792B54">
        <w:rPr>
          <w:rFonts w:ascii="Calibri" w:hAnsi="Calibri" w:cs="Calibri"/>
          <w:color w:val="000000" w:themeColor="text1"/>
          <w:spacing w:val="-7"/>
          <w:sz w:val="24"/>
          <w:szCs w:val="24"/>
        </w:rPr>
        <w:t>POW</w:t>
      </w:r>
      <w:r w:rsidRPr="00792B54">
        <w:rPr>
          <w:rStyle w:val="apple-converted-space"/>
          <w:rFonts w:ascii="Calibri" w:hAnsi="Calibri" w:cs="Calibri"/>
          <w:color w:val="000000" w:themeColor="text1"/>
          <w:spacing w:val="-7"/>
          <w:sz w:val="24"/>
          <w:szCs w:val="24"/>
        </w:rPr>
        <w:t> </w:t>
      </w:r>
      <w:r w:rsidRPr="00792B54">
        <w:rPr>
          <w:rFonts w:ascii="Calibri" w:hAnsi="Calibri" w:cs="Calibri"/>
          <w:color w:val="000000" w:themeColor="text1"/>
          <w:spacing w:val="-7"/>
          <w:sz w:val="24"/>
          <w:szCs w:val="24"/>
        </w:rPr>
        <w:t>compensation?</w:t>
      </w:r>
    </w:p>
    <w:p w14:paraId="757F9811" w14:textId="3AC79424" w:rsidR="00987033" w:rsidRPr="00792B54" w:rsidRDefault="00987033" w:rsidP="00987033">
      <w:pPr>
        <w:numPr>
          <w:ilvl w:val="0"/>
          <w:numId w:val="10"/>
        </w:numPr>
        <w:spacing w:before="100" w:beforeAutospacing="1" w:after="120" w:line="240" w:lineRule="auto"/>
        <w:rPr>
          <w:rFonts w:ascii="Calibri" w:hAnsi="Calibri" w:cs="Calibri"/>
          <w:color w:val="000000" w:themeColor="text1"/>
          <w:spacing w:val="-7"/>
          <w:sz w:val="24"/>
          <w:szCs w:val="24"/>
        </w:rPr>
      </w:pPr>
      <w:r w:rsidRPr="00792B54">
        <w:rPr>
          <w:rStyle w:val="bold"/>
          <w:rFonts w:ascii="Calibri" w:hAnsi="Calibri" w:cs="Calibri"/>
          <w:bCs/>
          <w:color w:val="000000" w:themeColor="text1"/>
          <w:spacing w:val="-7"/>
          <w:sz w:val="24"/>
          <w:szCs w:val="24"/>
        </w:rPr>
        <w:t>Step 2:</w:t>
      </w:r>
      <w:r w:rsidRPr="00792B54">
        <w:rPr>
          <w:rStyle w:val="apple-converted-space"/>
          <w:rFonts w:ascii="Calibri" w:hAnsi="Calibri" w:cs="Calibri"/>
          <w:color w:val="000000" w:themeColor="text1"/>
          <w:spacing w:val="-7"/>
          <w:sz w:val="24"/>
          <w:szCs w:val="24"/>
        </w:rPr>
        <w:t> </w:t>
      </w:r>
      <w:r w:rsidR="00ED2A35" w:rsidRPr="00792B54">
        <w:rPr>
          <w:rFonts w:ascii="Calibri" w:hAnsi="Calibri" w:cs="Calibri"/>
          <w:color w:val="000000" w:themeColor="text1"/>
          <w:spacing w:val="-7"/>
          <w:sz w:val="24"/>
          <w:szCs w:val="24"/>
        </w:rPr>
        <w:t>I</w:t>
      </w:r>
      <w:r w:rsidRPr="00792B54">
        <w:rPr>
          <w:rFonts w:ascii="Calibri" w:hAnsi="Calibri" w:cs="Calibri"/>
          <w:color w:val="000000" w:themeColor="text1"/>
          <w:spacing w:val="-7"/>
          <w:sz w:val="24"/>
          <w:szCs w:val="24"/>
        </w:rPr>
        <w:t>f evidence establishes the applicant suffers from a prolonged impairment which has lasted or is expected to last at least 12 months and the applicant meets the criteria the applicant is determined to be "totally disabled" for the purposes of Attendance Allowance eligibility.</w:t>
      </w:r>
    </w:p>
    <w:p w14:paraId="3AF9B0D3" w14:textId="20EBB5C8" w:rsidR="00987033" w:rsidRPr="00792B54" w:rsidRDefault="00987033" w:rsidP="00987033">
      <w:pPr>
        <w:numPr>
          <w:ilvl w:val="0"/>
          <w:numId w:val="10"/>
        </w:numPr>
        <w:spacing w:before="100" w:beforeAutospacing="1" w:after="120" w:line="240" w:lineRule="auto"/>
        <w:rPr>
          <w:rFonts w:ascii="Calibri" w:hAnsi="Calibri" w:cs="Calibri"/>
          <w:color w:val="000000" w:themeColor="text1"/>
          <w:spacing w:val="-7"/>
          <w:sz w:val="24"/>
          <w:szCs w:val="24"/>
        </w:rPr>
      </w:pPr>
      <w:r w:rsidRPr="00792B54">
        <w:rPr>
          <w:rStyle w:val="bold"/>
          <w:rFonts w:ascii="Calibri" w:hAnsi="Calibri" w:cs="Calibri"/>
          <w:bCs/>
          <w:color w:val="000000" w:themeColor="text1"/>
          <w:spacing w:val="-7"/>
          <w:sz w:val="24"/>
          <w:szCs w:val="24"/>
        </w:rPr>
        <w:t>Step 3:</w:t>
      </w:r>
      <w:r w:rsidRPr="00792B54">
        <w:rPr>
          <w:rStyle w:val="apple-converted-space"/>
          <w:rFonts w:ascii="Calibri" w:hAnsi="Calibri" w:cs="Calibri"/>
          <w:color w:val="000000" w:themeColor="text1"/>
          <w:spacing w:val="-7"/>
          <w:sz w:val="24"/>
          <w:szCs w:val="24"/>
        </w:rPr>
        <w:t> </w:t>
      </w:r>
      <w:r w:rsidRPr="00792B54">
        <w:rPr>
          <w:rFonts w:ascii="Calibri" w:hAnsi="Calibri" w:cs="Calibri"/>
          <w:color w:val="000000" w:themeColor="text1"/>
          <w:spacing w:val="-7"/>
          <w:sz w:val="24"/>
          <w:szCs w:val="24"/>
        </w:rPr>
        <w:t>Is the applicant in "need of attendance"? If the applicant demonstrates a need for attendance in feeding, bathing, dressing, toileting, mobility or medication administration; then the applicant meets this requirement.</w:t>
      </w:r>
    </w:p>
    <w:p w14:paraId="023CB475" w14:textId="5D294674" w:rsidR="005F32D0" w:rsidRPr="00792B54" w:rsidRDefault="005F32D0" w:rsidP="005F32D0">
      <w:pPr>
        <w:spacing w:before="100" w:beforeAutospacing="1" w:after="120" w:line="240" w:lineRule="auto"/>
        <w:ind w:left="1080"/>
        <w:rPr>
          <w:rFonts w:ascii="Calibri" w:hAnsi="Calibri" w:cs="Calibri"/>
          <w:color w:val="000000" w:themeColor="text1"/>
          <w:spacing w:val="-7"/>
          <w:sz w:val="24"/>
          <w:szCs w:val="24"/>
        </w:rPr>
      </w:pPr>
      <w:r w:rsidRPr="00792B54">
        <w:rPr>
          <w:rFonts w:ascii="Calibri" w:hAnsi="Calibri" w:cs="Calibri"/>
          <w:b/>
          <w:color w:val="000000" w:themeColor="text1"/>
          <w:spacing w:val="-7"/>
          <w:sz w:val="24"/>
          <w:szCs w:val="24"/>
        </w:rPr>
        <w:t>Stratford Detachment</w:t>
      </w:r>
      <w:r w:rsidRPr="00792B54">
        <w:rPr>
          <w:rFonts w:ascii="Calibri" w:hAnsi="Calibri" w:cs="Calibri"/>
          <w:color w:val="000000" w:themeColor="text1"/>
          <w:spacing w:val="-7"/>
          <w:sz w:val="24"/>
          <w:szCs w:val="24"/>
        </w:rPr>
        <w:t>:  there has been a request for donations of RCMP memorabilia, paintings, etc. things suitable for wall hanging.  All donations are gratefully accepted.</w:t>
      </w:r>
    </w:p>
    <w:p w14:paraId="1380BF7D" w14:textId="30376690" w:rsidR="005F32D0" w:rsidRPr="00792B54" w:rsidRDefault="005F32D0" w:rsidP="005F32D0">
      <w:pPr>
        <w:spacing w:before="100" w:beforeAutospacing="1" w:after="120" w:line="240" w:lineRule="auto"/>
        <w:ind w:left="1080"/>
        <w:rPr>
          <w:rFonts w:ascii="Calibri" w:hAnsi="Calibri" w:cs="Calibri"/>
          <w:color w:val="000000" w:themeColor="text1"/>
          <w:spacing w:val="-7"/>
          <w:sz w:val="24"/>
          <w:szCs w:val="24"/>
        </w:rPr>
      </w:pPr>
      <w:r w:rsidRPr="00792B54">
        <w:rPr>
          <w:rFonts w:ascii="Calibri" w:hAnsi="Calibri" w:cs="Calibri"/>
          <w:b/>
          <w:color w:val="000000" w:themeColor="text1"/>
          <w:spacing w:val="-7"/>
          <w:sz w:val="24"/>
          <w:szCs w:val="24"/>
        </w:rPr>
        <w:t>150</w:t>
      </w:r>
      <w:r w:rsidRPr="00792B54">
        <w:rPr>
          <w:rFonts w:ascii="Calibri" w:hAnsi="Calibri" w:cs="Calibri"/>
          <w:b/>
          <w:color w:val="000000" w:themeColor="text1"/>
          <w:spacing w:val="-7"/>
          <w:sz w:val="24"/>
          <w:szCs w:val="24"/>
          <w:vertAlign w:val="superscript"/>
        </w:rPr>
        <w:t>th</w:t>
      </w:r>
      <w:r w:rsidRPr="00792B54">
        <w:rPr>
          <w:rFonts w:ascii="Calibri" w:hAnsi="Calibri" w:cs="Calibri"/>
          <w:b/>
          <w:color w:val="000000" w:themeColor="text1"/>
          <w:spacing w:val="-7"/>
          <w:sz w:val="24"/>
          <w:szCs w:val="24"/>
        </w:rPr>
        <w:t>. Anniversary, 2023</w:t>
      </w:r>
      <w:r w:rsidRPr="00792B54">
        <w:rPr>
          <w:rFonts w:ascii="Calibri" w:hAnsi="Calibri" w:cs="Calibri"/>
          <w:color w:val="000000" w:themeColor="text1"/>
          <w:spacing w:val="-7"/>
          <w:sz w:val="24"/>
          <w:szCs w:val="24"/>
        </w:rPr>
        <w:t>:  Scott Ferris gave the group a heads up for upcoming planning that will be taking place for the upcoming anniversary in 2023.</w:t>
      </w:r>
    </w:p>
    <w:p w14:paraId="5866642C" w14:textId="7C1FE9C6" w:rsidR="005F32D0" w:rsidRDefault="005F32D0" w:rsidP="005F32D0">
      <w:pPr>
        <w:spacing w:before="100" w:beforeAutospacing="1" w:after="120" w:line="240" w:lineRule="auto"/>
        <w:ind w:left="1080"/>
        <w:rPr>
          <w:rFonts w:ascii="Calibri" w:hAnsi="Calibri" w:cs="Calibri"/>
          <w:bCs/>
          <w:color w:val="000000" w:themeColor="text1"/>
          <w:sz w:val="24"/>
          <w:szCs w:val="24"/>
        </w:rPr>
      </w:pPr>
      <w:r w:rsidRPr="00792B54">
        <w:rPr>
          <w:rFonts w:ascii="Calibri" w:hAnsi="Calibri" w:cs="Calibri"/>
          <w:b/>
          <w:color w:val="000000" w:themeColor="text1"/>
          <w:spacing w:val="-7"/>
          <w:sz w:val="24"/>
          <w:szCs w:val="24"/>
        </w:rPr>
        <w:t>New Member Management System</w:t>
      </w:r>
      <w:r w:rsidRPr="00792B54">
        <w:rPr>
          <w:rFonts w:ascii="Calibri" w:hAnsi="Calibri" w:cs="Calibri"/>
          <w:color w:val="000000" w:themeColor="text1"/>
          <w:spacing w:val="-7"/>
          <w:sz w:val="24"/>
          <w:szCs w:val="24"/>
        </w:rPr>
        <w:t xml:space="preserve">:  </w:t>
      </w:r>
      <w:r w:rsidRPr="00792B54">
        <w:rPr>
          <w:rFonts w:ascii="Calibri" w:hAnsi="Calibri" w:cs="Calibri"/>
          <w:bCs/>
          <w:color w:val="000000" w:themeColor="text1"/>
          <w:sz w:val="24"/>
          <w:szCs w:val="24"/>
        </w:rPr>
        <w:t>Scott Ferris spoke about the new Member Management System, asked if any problems.  No problems identified, but indicated to contact him if any issues arise.  Ernie advised that the new active membership seems to be working well, however there are still some issues regarding associate membership, i.e. No notification to division and no welcome with login.</w:t>
      </w:r>
    </w:p>
    <w:p w14:paraId="7EEFE872" w14:textId="08FD7D13" w:rsidR="00171902" w:rsidRPr="00792B54" w:rsidRDefault="00E46218" w:rsidP="00E46218">
      <w:pPr>
        <w:spacing w:before="100" w:beforeAutospacing="1" w:after="120" w:line="240" w:lineRule="auto"/>
        <w:ind w:left="1080"/>
        <w:rPr>
          <w:rFonts w:ascii="Calibri" w:hAnsi="Calibri" w:cs="Calibri"/>
        </w:rPr>
      </w:pPr>
      <w:r>
        <w:rPr>
          <w:rFonts w:ascii="Calibri" w:hAnsi="Calibri" w:cs="Calibri"/>
          <w:b/>
          <w:color w:val="000000" w:themeColor="text1"/>
          <w:spacing w:val="-7"/>
          <w:sz w:val="24"/>
          <w:szCs w:val="24"/>
        </w:rPr>
        <w:lastRenderedPageBreak/>
        <w:t>Upcoming AGM in June</w:t>
      </w:r>
      <w:r w:rsidRPr="00E46218">
        <w:rPr>
          <w:rFonts w:ascii="Calibri" w:hAnsi="Calibri" w:cs="Calibri"/>
          <w:color w:val="000000" w:themeColor="text1"/>
          <w:spacing w:val="-7"/>
          <w:sz w:val="24"/>
          <w:szCs w:val="24"/>
        </w:rPr>
        <w:t>:</w:t>
      </w:r>
      <w:r>
        <w:rPr>
          <w:rFonts w:ascii="Calibri" w:hAnsi="Calibri" w:cs="Calibri"/>
          <w:color w:val="000000" w:themeColor="text1"/>
          <w:spacing w:val="-7"/>
          <w:sz w:val="24"/>
          <w:szCs w:val="24"/>
        </w:rPr>
        <w:t xml:space="preserve">  Scott Ferris gave a short brief on upcoming meeting, </w:t>
      </w:r>
      <w:proofErr w:type="gramStart"/>
      <w:r>
        <w:rPr>
          <w:rFonts w:ascii="Calibri" w:hAnsi="Calibri" w:cs="Calibri"/>
          <w:color w:val="000000" w:themeColor="text1"/>
          <w:spacing w:val="-7"/>
          <w:sz w:val="24"/>
          <w:szCs w:val="24"/>
        </w:rPr>
        <w:t>Not</w:t>
      </w:r>
      <w:proofErr w:type="gramEnd"/>
      <w:r>
        <w:rPr>
          <w:rFonts w:ascii="Calibri" w:hAnsi="Calibri" w:cs="Calibri"/>
          <w:color w:val="000000" w:themeColor="text1"/>
          <w:spacing w:val="-7"/>
          <w:sz w:val="24"/>
          <w:szCs w:val="24"/>
        </w:rPr>
        <w:t xml:space="preserve"> </w:t>
      </w:r>
      <w:proofErr w:type="spellStart"/>
      <w:r>
        <w:rPr>
          <w:rFonts w:ascii="Calibri" w:hAnsi="Calibri" w:cs="Calibri"/>
          <w:color w:val="000000" w:themeColor="text1"/>
          <w:spacing w:val="-7"/>
          <w:sz w:val="24"/>
          <w:szCs w:val="24"/>
        </w:rPr>
        <w:t>fr</w:t>
      </w:r>
      <w:proofErr w:type="spellEnd"/>
      <w:r>
        <w:rPr>
          <w:rFonts w:ascii="Calibri" w:hAnsi="Calibri" w:cs="Calibri"/>
          <w:color w:val="000000" w:themeColor="text1"/>
          <w:spacing w:val="-7"/>
          <w:sz w:val="24"/>
          <w:szCs w:val="24"/>
        </w:rPr>
        <w:t xml:space="preserve"> profit is an issue and will be on their agenda.  Mike O’Neil mentioned that local donations are not an issue.</w:t>
      </w:r>
    </w:p>
    <w:p w14:paraId="70B3057F" w14:textId="25AFE8F6" w:rsidR="007B4FDE" w:rsidRPr="00792B54" w:rsidRDefault="007B4FDE" w:rsidP="007B4FDE">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Reports from County Representatives:</w:t>
      </w:r>
    </w:p>
    <w:p w14:paraId="2EE12A37" w14:textId="77777777" w:rsidR="007B4FDE" w:rsidRPr="00792B54" w:rsidRDefault="007B4FDE" w:rsidP="007B4FDE">
      <w:pPr>
        <w:pStyle w:val="NoSpacing"/>
        <w:rPr>
          <w:rFonts w:ascii="Calibri" w:hAnsi="Calibri" w:cs="Calibri"/>
          <w:bCs/>
          <w:color w:val="000000" w:themeColor="text1"/>
          <w:sz w:val="24"/>
          <w:szCs w:val="24"/>
        </w:rPr>
      </w:pPr>
    </w:p>
    <w:p w14:paraId="5576326B" w14:textId="1F1DAC28" w:rsidR="00D14B73" w:rsidRPr="00792B54" w:rsidRDefault="00B12634" w:rsidP="00D14B73">
      <w:pPr>
        <w:pStyle w:val="NoSpacing"/>
        <w:numPr>
          <w:ilvl w:val="2"/>
          <w:numId w:val="8"/>
        </w:numPr>
        <w:rPr>
          <w:rFonts w:ascii="Calibri" w:hAnsi="Calibri" w:cs="Calibri"/>
          <w:bCs/>
          <w:color w:val="000000" w:themeColor="text1"/>
          <w:sz w:val="24"/>
          <w:szCs w:val="24"/>
        </w:rPr>
      </w:pPr>
      <w:r w:rsidRPr="00792B54">
        <w:rPr>
          <w:rFonts w:ascii="Calibri" w:hAnsi="Calibri" w:cs="Calibri"/>
          <w:color w:val="000000" w:themeColor="text1"/>
          <w:sz w:val="24"/>
          <w:szCs w:val="24"/>
        </w:rPr>
        <w:t xml:space="preserve">Kings County </w:t>
      </w:r>
      <w:r w:rsidR="007C0667" w:rsidRPr="00792B54">
        <w:rPr>
          <w:rFonts w:ascii="Calibri" w:hAnsi="Calibri" w:cs="Calibri"/>
          <w:color w:val="000000" w:themeColor="text1"/>
          <w:sz w:val="24"/>
          <w:szCs w:val="24"/>
        </w:rPr>
        <w:t>(Rich</w:t>
      </w:r>
      <w:r w:rsidR="003B0FB7" w:rsidRPr="00792B54">
        <w:rPr>
          <w:rFonts w:ascii="Calibri" w:hAnsi="Calibri" w:cs="Calibri"/>
          <w:color w:val="000000" w:themeColor="text1"/>
          <w:sz w:val="24"/>
          <w:szCs w:val="24"/>
        </w:rPr>
        <w:t>a</w:t>
      </w:r>
      <w:r w:rsidR="007C0667" w:rsidRPr="00792B54">
        <w:rPr>
          <w:rFonts w:ascii="Calibri" w:hAnsi="Calibri" w:cs="Calibri"/>
          <w:color w:val="000000" w:themeColor="text1"/>
          <w:sz w:val="24"/>
          <w:szCs w:val="24"/>
        </w:rPr>
        <w:t>rd MacAulay)</w:t>
      </w:r>
      <w:r w:rsidR="00CA3D94" w:rsidRPr="00792B54">
        <w:rPr>
          <w:rFonts w:ascii="Calibri" w:hAnsi="Calibri" w:cs="Calibri"/>
          <w:color w:val="000000" w:themeColor="text1"/>
          <w:sz w:val="24"/>
          <w:szCs w:val="24"/>
        </w:rPr>
        <w:tab/>
      </w:r>
      <w:r w:rsidR="00CA3D94" w:rsidRPr="00792B54">
        <w:rPr>
          <w:rFonts w:ascii="Calibri" w:hAnsi="Calibri" w:cs="Calibri"/>
          <w:color w:val="000000" w:themeColor="text1"/>
          <w:sz w:val="24"/>
          <w:szCs w:val="24"/>
        </w:rPr>
        <w:tab/>
      </w:r>
      <w:r w:rsidR="005F0964" w:rsidRPr="00792B54">
        <w:rPr>
          <w:rFonts w:ascii="Calibri" w:hAnsi="Calibri" w:cs="Calibri"/>
          <w:color w:val="000000" w:themeColor="text1"/>
          <w:sz w:val="24"/>
          <w:szCs w:val="24"/>
        </w:rPr>
        <w:t xml:space="preserve">                       N</w:t>
      </w:r>
      <w:r w:rsidR="00CA3D94" w:rsidRPr="00792B54">
        <w:rPr>
          <w:rFonts w:ascii="Calibri" w:hAnsi="Calibri" w:cs="Calibri"/>
          <w:color w:val="000000" w:themeColor="text1"/>
          <w:sz w:val="24"/>
          <w:szCs w:val="24"/>
        </w:rPr>
        <w:t>il</w:t>
      </w:r>
      <w:r w:rsidR="005F0964" w:rsidRPr="00792B54">
        <w:rPr>
          <w:rFonts w:ascii="Calibri" w:hAnsi="Calibri" w:cs="Calibri"/>
          <w:color w:val="000000" w:themeColor="text1"/>
          <w:sz w:val="24"/>
          <w:szCs w:val="24"/>
        </w:rPr>
        <w:t xml:space="preserve"> Report</w:t>
      </w:r>
    </w:p>
    <w:p w14:paraId="0CA59E9B" w14:textId="066A8F3F" w:rsidR="00D13484" w:rsidRPr="00792B54" w:rsidRDefault="00D13484" w:rsidP="00D14B73">
      <w:pPr>
        <w:pStyle w:val="NoSpacing"/>
        <w:numPr>
          <w:ilvl w:val="2"/>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Queens County (Wayne Schlyer)     Bob Nahrgang Memorial will be delayed.</w:t>
      </w:r>
    </w:p>
    <w:p w14:paraId="5227654A" w14:textId="4B3FFA74" w:rsidR="00F04098" w:rsidRPr="00792B54" w:rsidRDefault="00B12634" w:rsidP="007E15B5">
      <w:pPr>
        <w:pStyle w:val="NoSpacing"/>
        <w:numPr>
          <w:ilvl w:val="2"/>
          <w:numId w:val="8"/>
        </w:numPr>
        <w:rPr>
          <w:rFonts w:ascii="Calibri" w:hAnsi="Calibri" w:cs="Calibri"/>
          <w:bCs/>
          <w:color w:val="000000" w:themeColor="text1"/>
          <w:sz w:val="24"/>
          <w:szCs w:val="24"/>
        </w:rPr>
      </w:pPr>
      <w:r w:rsidRPr="00792B54">
        <w:rPr>
          <w:rFonts w:ascii="Calibri" w:hAnsi="Calibri" w:cs="Calibri"/>
          <w:color w:val="000000" w:themeColor="text1"/>
          <w:sz w:val="24"/>
          <w:szCs w:val="24"/>
        </w:rPr>
        <w:t xml:space="preserve">Queens County </w:t>
      </w:r>
      <w:r w:rsidR="007C0667" w:rsidRPr="00792B54">
        <w:rPr>
          <w:rFonts w:ascii="Calibri" w:hAnsi="Calibri" w:cs="Calibri"/>
          <w:color w:val="000000" w:themeColor="text1"/>
          <w:sz w:val="24"/>
          <w:szCs w:val="24"/>
        </w:rPr>
        <w:t>(</w:t>
      </w:r>
      <w:r w:rsidR="00D13484" w:rsidRPr="00792B54">
        <w:rPr>
          <w:rFonts w:ascii="Calibri" w:hAnsi="Calibri" w:cs="Calibri"/>
          <w:color w:val="000000" w:themeColor="text1"/>
          <w:sz w:val="24"/>
          <w:szCs w:val="24"/>
        </w:rPr>
        <w:t>Harold Hodgin</w:t>
      </w:r>
      <w:r w:rsidR="007C0667" w:rsidRPr="00792B54">
        <w:rPr>
          <w:rFonts w:ascii="Calibri" w:hAnsi="Calibri" w:cs="Calibri"/>
          <w:color w:val="000000" w:themeColor="text1"/>
          <w:sz w:val="24"/>
          <w:szCs w:val="24"/>
        </w:rPr>
        <w:t>)</w:t>
      </w:r>
      <w:r w:rsidR="00D13484" w:rsidRPr="00792B54">
        <w:rPr>
          <w:rFonts w:ascii="Calibri" w:hAnsi="Calibri" w:cs="Calibri"/>
          <w:color w:val="000000" w:themeColor="text1"/>
          <w:sz w:val="24"/>
          <w:szCs w:val="24"/>
        </w:rPr>
        <w:t xml:space="preserve">   </w:t>
      </w:r>
      <w:r w:rsidR="005F0964" w:rsidRPr="00792B54">
        <w:rPr>
          <w:rFonts w:ascii="Calibri" w:hAnsi="Calibri" w:cs="Calibri"/>
          <w:color w:val="000000" w:themeColor="text1"/>
          <w:sz w:val="24"/>
          <w:szCs w:val="24"/>
        </w:rPr>
        <w:t xml:space="preserve">   </w:t>
      </w:r>
      <w:r w:rsidR="00D13484" w:rsidRPr="00792B54">
        <w:rPr>
          <w:rFonts w:ascii="Calibri" w:hAnsi="Calibri" w:cs="Calibri"/>
          <w:color w:val="000000" w:themeColor="text1"/>
          <w:sz w:val="24"/>
          <w:szCs w:val="24"/>
        </w:rPr>
        <w:t xml:space="preserve">Some members with minor health issues, </w:t>
      </w:r>
      <w:r w:rsidR="00171902" w:rsidRPr="00792B54">
        <w:rPr>
          <w:rFonts w:ascii="Calibri" w:hAnsi="Calibri" w:cs="Calibri"/>
          <w:color w:val="000000" w:themeColor="text1"/>
          <w:sz w:val="24"/>
          <w:szCs w:val="24"/>
        </w:rPr>
        <w:t>i.e.</w:t>
      </w:r>
      <w:r w:rsidR="00D13484" w:rsidRPr="00792B54">
        <w:rPr>
          <w:rFonts w:ascii="Calibri" w:hAnsi="Calibri" w:cs="Calibri"/>
          <w:color w:val="000000" w:themeColor="text1"/>
          <w:sz w:val="24"/>
          <w:szCs w:val="24"/>
        </w:rPr>
        <w:t xml:space="preserve"> Royce Greene has some eye issues and is not currently mobile.  If interested in coffee meetings in Summerside, contact Bill </w:t>
      </w:r>
      <w:r w:rsidR="00171902" w:rsidRPr="00792B54">
        <w:rPr>
          <w:rFonts w:ascii="Calibri" w:hAnsi="Calibri" w:cs="Calibri"/>
          <w:color w:val="000000" w:themeColor="text1"/>
          <w:sz w:val="24"/>
          <w:szCs w:val="24"/>
        </w:rPr>
        <w:t>D</w:t>
      </w:r>
      <w:r w:rsidR="00D13484" w:rsidRPr="00792B54">
        <w:rPr>
          <w:rFonts w:ascii="Calibri" w:hAnsi="Calibri" w:cs="Calibri"/>
          <w:color w:val="000000" w:themeColor="text1"/>
          <w:sz w:val="24"/>
          <w:szCs w:val="24"/>
        </w:rPr>
        <w:t xml:space="preserve">ickie as he </w:t>
      </w:r>
      <w:r w:rsidR="00171902" w:rsidRPr="00792B54">
        <w:rPr>
          <w:rFonts w:ascii="Calibri" w:hAnsi="Calibri" w:cs="Calibri"/>
          <w:color w:val="000000" w:themeColor="text1"/>
          <w:sz w:val="24"/>
          <w:szCs w:val="24"/>
        </w:rPr>
        <w:t>knows</w:t>
      </w:r>
      <w:r w:rsidR="00D13484" w:rsidRPr="00792B54">
        <w:rPr>
          <w:rFonts w:ascii="Calibri" w:hAnsi="Calibri" w:cs="Calibri"/>
          <w:color w:val="000000" w:themeColor="text1"/>
          <w:sz w:val="24"/>
          <w:szCs w:val="24"/>
        </w:rPr>
        <w:t xml:space="preserve"> details of where and when.  </w:t>
      </w:r>
      <w:r w:rsidR="005F0964" w:rsidRPr="00792B54">
        <w:rPr>
          <w:rFonts w:ascii="Calibri" w:hAnsi="Calibri" w:cs="Calibri"/>
          <w:color w:val="000000" w:themeColor="text1"/>
          <w:sz w:val="24"/>
          <w:szCs w:val="24"/>
        </w:rPr>
        <w:t xml:space="preserve">  </w:t>
      </w:r>
    </w:p>
    <w:p w14:paraId="322EAC72" w14:textId="728AAEF4" w:rsidR="00AE2B97" w:rsidRPr="00792B54" w:rsidRDefault="00AE2B97" w:rsidP="00D13484">
      <w:pPr>
        <w:pStyle w:val="NoSpacing"/>
        <w:ind w:left="4395"/>
        <w:rPr>
          <w:rFonts w:ascii="Calibri" w:hAnsi="Calibri" w:cs="Calibri"/>
          <w:bCs/>
          <w:color w:val="000000" w:themeColor="text1"/>
          <w:sz w:val="24"/>
          <w:szCs w:val="24"/>
        </w:rPr>
      </w:pPr>
      <w:r w:rsidRPr="00792B54">
        <w:rPr>
          <w:rFonts w:ascii="Calibri" w:hAnsi="Calibri" w:cs="Calibri"/>
          <w:color w:val="000000" w:themeColor="text1"/>
          <w:sz w:val="24"/>
          <w:szCs w:val="24"/>
        </w:rPr>
        <w:t xml:space="preserve">       </w:t>
      </w:r>
    </w:p>
    <w:p w14:paraId="69B9D2F1" w14:textId="567AA46A" w:rsidR="00E50690" w:rsidRPr="00792B54" w:rsidRDefault="00D13484" w:rsidP="00CD4984">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 xml:space="preserve"> Entertainment Committee:  (Phil Pitts)    </w:t>
      </w:r>
      <w:r w:rsidRPr="00792B54">
        <w:rPr>
          <w:rFonts w:ascii="Calibri" w:hAnsi="Calibri" w:cs="Calibri"/>
          <w:color w:val="000000" w:themeColor="text1"/>
          <w:sz w:val="24"/>
          <w:szCs w:val="24"/>
        </w:rPr>
        <w:t>Lobster dinner planned for June 29</w:t>
      </w:r>
      <w:r w:rsidRPr="00792B54">
        <w:rPr>
          <w:rFonts w:ascii="Calibri" w:hAnsi="Calibri" w:cs="Calibri"/>
          <w:color w:val="000000" w:themeColor="text1"/>
          <w:sz w:val="24"/>
          <w:szCs w:val="24"/>
          <w:vertAlign w:val="superscript"/>
        </w:rPr>
        <w:t>th</w:t>
      </w:r>
      <w:r w:rsidRPr="00792B54">
        <w:rPr>
          <w:rFonts w:ascii="Calibri" w:hAnsi="Calibri" w:cs="Calibri"/>
          <w:color w:val="000000" w:themeColor="text1"/>
          <w:sz w:val="24"/>
          <w:szCs w:val="24"/>
        </w:rPr>
        <w:t xml:space="preserve">.  At New </w:t>
      </w:r>
      <w:r w:rsidR="00171902" w:rsidRPr="00792B54">
        <w:rPr>
          <w:rFonts w:ascii="Calibri" w:hAnsi="Calibri" w:cs="Calibri"/>
          <w:color w:val="000000" w:themeColor="text1"/>
          <w:sz w:val="24"/>
          <w:szCs w:val="24"/>
        </w:rPr>
        <w:t>Glasgow</w:t>
      </w:r>
      <w:r w:rsidRPr="00792B54">
        <w:rPr>
          <w:rFonts w:ascii="Calibri" w:hAnsi="Calibri" w:cs="Calibri"/>
          <w:color w:val="000000" w:themeColor="text1"/>
          <w:sz w:val="24"/>
          <w:szCs w:val="24"/>
        </w:rPr>
        <w:t xml:space="preserve"> Lobster Suppers, will be first come first served, price will be either $38/$40.  Max number set at 50 persons.</w:t>
      </w:r>
    </w:p>
    <w:p w14:paraId="060B06AD" w14:textId="465B7612" w:rsidR="00E50690" w:rsidRPr="00792B54" w:rsidRDefault="00E50690" w:rsidP="00E50690">
      <w:pPr>
        <w:pStyle w:val="NoSpacing"/>
        <w:ind w:left="426"/>
        <w:rPr>
          <w:rFonts w:ascii="Calibri" w:hAnsi="Calibri" w:cs="Calibri"/>
          <w:bCs/>
          <w:color w:val="000000" w:themeColor="text1"/>
          <w:sz w:val="24"/>
          <w:szCs w:val="24"/>
        </w:rPr>
      </w:pPr>
      <w:r w:rsidRPr="00792B54">
        <w:rPr>
          <w:rFonts w:ascii="Calibri" w:hAnsi="Calibri" w:cs="Calibri"/>
          <w:bCs/>
          <w:color w:val="000000" w:themeColor="text1"/>
          <w:sz w:val="24"/>
          <w:szCs w:val="24"/>
        </w:rPr>
        <w:t xml:space="preserve">  </w:t>
      </w:r>
    </w:p>
    <w:p w14:paraId="5E551B19" w14:textId="111D1EF1" w:rsidR="00ED2A35" w:rsidRPr="00792B54" w:rsidRDefault="00E50690" w:rsidP="001020FD">
      <w:pPr>
        <w:pStyle w:val="NoSpacing"/>
        <w:numPr>
          <w:ilvl w:val="0"/>
          <w:numId w:val="8"/>
        </w:numPr>
        <w:ind w:left="567" w:firstLine="153"/>
        <w:rPr>
          <w:rFonts w:ascii="Calibri" w:hAnsi="Calibri" w:cs="Calibri"/>
          <w:bCs/>
          <w:color w:val="000000" w:themeColor="text1"/>
          <w:sz w:val="24"/>
          <w:szCs w:val="24"/>
        </w:rPr>
      </w:pPr>
      <w:r w:rsidRPr="00792B54">
        <w:rPr>
          <w:rFonts w:ascii="Calibri" w:hAnsi="Calibri" w:cs="Calibri"/>
          <w:bCs/>
          <w:color w:val="000000" w:themeColor="text1"/>
          <w:sz w:val="24"/>
          <w:szCs w:val="24"/>
        </w:rPr>
        <w:t xml:space="preserve"> </w:t>
      </w:r>
      <w:r w:rsidRPr="00792B54">
        <w:rPr>
          <w:rFonts w:ascii="Calibri" w:hAnsi="Calibri" w:cs="Calibri"/>
          <w:color w:val="000000" w:themeColor="text1"/>
          <w:sz w:val="24"/>
          <w:szCs w:val="24"/>
        </w:rPr>
        <w:t>Gravesite Inspection Committee: (Mike O’Neil for Damien Dunsford)   -   currently updating data with the Last Post Site, 5 new in the works.</w:t>
      </w:r>
    </w:p>
    <w:p w14:paraId="0E16FF18" w14:textId="77777777" w:rsidR="00ED2A35" w:rsidRPr="00792B54" w:rsidRDefault="00ED2A35" w:rsidP="00ED2A35">
      <w:pPr>
        <w:pStyle w:val="ListParagraph"/>
        <w:rPr>
          <w:rFonts w:ascii="Calibri" w:hAnsi="Calibri" w:cs="Calibri"/>
          <w:bCs/>
          <w:color w:val="000000" w:themeColor="text1"/>
          <w:sz w:val="24"/>
          <w:szCs w:val="24"/>
        </w:rPr>
      </w:pPr>
    </w:p>
    <w:p w14:paraId="639255DC" w14:textId="68717D48" w:rsidR="00ED2A35" w:rsidRPr="00792B54" w:rsidRDefault="00ED2A35" w:rsidP="00192D68">
      <w:pPr>
        <w:pStyle w:val="NoSpacing"/>
        <w:numPr>
          <w:ilvl w:val="0"/>
          <w:numId w:val="8"/>
        </w:numPr>
        <w:ind w:left="567" w:firstLine="153"/>
        <w:rPr>
          <w:rFonts w:ascii="Calibri" w:hAnsi="Calibri" w:cs="Calibri"/>
          <w:bCs/>
          <w:color w:val="000000" w:themeColor="text1"/>
          <w:sz w:val="24"/>
          <w:szCs w:val="24"/>
        </w:rPr>
      </w:pPr>
      <w:r w:rsidRPr="00792B54">
        <w:rPr>
          <w:rFonts w:ascii="Calibri" w:hAnsi="Calibri" w:cs="Calibri"/>
          <w:bCs/>
          <w:color w:val="000000" w:themeColor="text1"/>
          <w:sz w:val="24"/>
          <w:szCs w:val="24"/>
        </w:rPr>
        <w:t>Membership Committee  (Ernie MacAulay)    -    Reporting four new memberships, active memberships, Graham Shaw and Kim Hendricken.  Associate memberships, A. Cross and Beryl Lewis.  All new applications for membership are now done on line.  For the most part the system works relatively well, no issues with active memberships, but still some with completing associate memberships.</w:t>
      </w:r>
    </w:p>
    <w:p w14:paraId="6B5A1F17" w14:textId="2BCA42E0" w:rsidR="00E50690" w:rsidRPr="00792B54" w:rsidRDefault="00E50690" w:rsidP="00E50690">
      <w:pPr>
        <w:pStyle w:val="NoSpacing"/>
        <w:ind w:left="284"/>
        <w:rPr>
          <w:rFonts w:ascii="Calibri" w:hAnsi="Calibri" w:cs="Calibri"/>
          <w:bCs/>
          <w:color w:val="000000" w:themeColor="text1"/>
          <w:sz w:val="24"/>
          <w:szCs w:val="24"/>
        </w:rPr>
      </w:pPr>
    </w:p>
    <w:p w14:paraId="04564F0D" w14:textId="0FE83040" w:rsidR="00D14B73" w:rsidRPr="00792B54" w:rsidRDefault="00E50690" w:rsidP="00E50690">
      <w:pPr>
        <w:pStyle w:val="NoSpacing"/>
        <w:numPr>
          <w:ilvl w:val="0"/>
          <w:numId w:val="8"/>
        </w:numPr>
        <w:rPr>
          <w:rFonts w:ascii="Calibri" w:hAnsi="Calibri" w:cs="Calibri"/>
          <w:bCs/>
          <w:color w:val="000000" w:themeColor="text1"/>
          <w:sz w:val="24"/>
          <w:szCs w:val="24"/>
        </w:rPr>
      </w:pPr>
      <w:r w:rsidRPr="00792B54">
        <w:rPr>
          <w:rFonts w:ascii="Calibri" w:hAnsi="Calibri" w:cs="Calibri"/>
          <w:color w:val="000000" w:themeColor="text1"/>
          <w:sz w:val="24"/>
          <w:szCs w:val="24"/>
        </w:rPr>
        <w:t xml:space="preserve">Advocacy Committee (Scott Ferris)         -          Nothing new, however the program is active and has been helping some members and or spouses as required.  </w:t>
      </w:r>
    </w:p>
    <w:p w14:paraId="7A939C62" w14:textId="77777777" w:rsidR="00E50690" w:rsidRPr="00792B54" w:rsidRDefault="00E50690" w:rsidP="00E50690">
      <w:pPr>
        <w:pStyle w:val="ListParagraph"/>
        <w:rPr>
          <w:rFonts w:ascii="Calibri" w:hAnsi="Calibri" w:cs="Calibri"/>
          <w:bCs/>
          <w:color w:val="000000" w:themeColor="text1"/>
          <w:sz w:val="24"/>
          <w:szCs w:val="24"/>
        </w:rPr>
      </w:pPr>
    </w:p>
    <w:p w14:paraId="52B11906" w14:textId="00622CCB" w:rsidR="00E50690" w:rsidRPr="00792B54" w:rsidRDefault="00E50690" w:rsidP="00E50690">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 xml:space="preserve"> </w:t>
      </w:r>
      <w:r w:rsidRPr="00792B54">
        <w:rPr>
          <w:rFonts w:ascii="Calibri" w:hAnsi="Calibri" w:cs="Calibri"/>
          <w:color w:val="000000" w:themeColor="text1"/>
          <w:sz w:val="24"/>
          <w:szCs w:val="24"/>
        </w:rPr>
        <w:t>Military Family Resource Centre (Phil Pitts)    -   Nil Report as Role is currently vacant, Phil Pitts will assume role in future as determined by MFRC.  A short reminder made to members about the assistance offered to all members regarding out of province medical travel.</w:t>
      </w:r>
    </w:p>
    <w:p w14:paraId="7ACAB84F" w14:textId="64E031C8" w:rsidR="00B06C8E" w:rsidRPr="00792B54" w:rsidRDefault="00B06C8E" w:rsidP="00B06C8E">
      <w:pPr>
        <w:pStyle w:val="ListParagraph"/>
        <w:rPr>
          <w:rFonts w:ascii="Calibri" w:hAnsi="Calibri" w:cs="Calibri"/>
          <w:bCs/>
          <w:color w:val="000000" w:themeColor="text1"/>
          <w:sz w:val="24"/>
          <w:szCs w:val="24"/>
        </w:rPr>
      </w:pPr>
    </w:p>
    <w:p w14:paraId="07E2C4D0" w14:textId="21A51C68" w:rsidR="00ED2A35" w:rsidRPr="00792B54" w:rsidRDefault="00ED2A35" w:rsidP="00B06C8E">
      <w:pPr>
        <w:pStyle w:val="ListParagraph"/>
        <w:rPr>
          <w:rFonts w:ascii="Calibri" w:hAnsi="Calibri" w:cs="Calibri"/>
          <w:bCs/>
          <w:color w:val="000000" w:themeColor="text1"/>
          <w:sz w:val="24"/>
          <w:szCs w:val="24"/>
        </w:rPr>
      </w:pPr>
    </w:p>
    <w:p w14:paraId="563F8823" w14:textId="77777777" w:rsidR="00ED2A35" w:rsidRPr="00792B54" w:rsidRDefault="00ED2A35" w:rsidP="00B06C8E">
      <w:pPr>
        <w:pStyle w:val="ListParagraph"/>
        <w:rPr>
          <w:rFonts w:ascii="Calibri" w:hAnsi="Calibri" w:cs="Calibri"/>
          <w:bCs/>
          <w:color w:val="000000" w:themeColor="text1"/>
          <w:sz w:val="24"/>
          <w:szCs w:val="24"/>
        </w:rPr>
      </w:pPr>
    </w:p>
    <w:p w14:paraId="515D13BA" w14:textId="31864D44" w:rsidR="00B06C8E" w:rsidRPr="00792B54" w:rsidRDefault="00B06C8E" w:rsidP="00E50690">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lastRenderedPageBreak/>
        <w:t xml:space="preserve">Tom Ralph – Memorial Donation:    Mike O’Neil mentioned it would be nice for our association to make a donation </w:t>
      </w:r>
      <w:proofErr w:type="gramStart"/>
      <w:r w:rsidRPr="00792B54">
        <w:rPr>
          <w:rFonts w:ascii="Calibri" w:hAnsi="Calibri" w:cs="Calibri"/>
          <w:bCs/>
          <w:color w:val="000000" w:themeColor="text1"/>
          <w:sz w:val="24"/>
          <w:szCs w:val="24"/>
        </w:rPr>
        <w:t>in  honor</w:t>
      </w:r>
      <w:proofErr w:type="gramEnd"/>
      <w:r w:rsidRPr="00792B54">
        <w:rPr>
          <w:rFonts w:ascii="Calibri" w:hAnsi="Calibri" w:cs="Calibri"/>
          <w:bCs/>
          <w:color w:val="000000" w:themeColor="text1"/>
          <w:sz w:val="24"/>
          <w:szCs w:val="24"/>
        </w:rPr>
        <w:t xml:space="preserve"> of Tom Ralph to the Cancer Treatment Center at the QEH.  After discussion Fred Foster made a motion that The RCMP Veterans Association of PEI </w:t>
      </w:r>
      <w:r w:rsidR="00171902" w:rsidRPr="00792B54">
        <w:rPr>
          <w:rFonts w:ascii="Calibri" w:hAnsi="Calibri" w:cs="Calibri"/>
          <w:bCs/>
          <w:color w:val="000000" w:themeColor="text1"/>
          <w:sz w:val="24"/>
          <w:szCs w:val="24"/>
        </w:rPr>
        <w:t>donate</w:t>
      </w:r>
      <w:r w:rsidRPr="00792B54">
        <w:rPr>
          <w:rFonts w:ascii="Calibri" w:hAnsi="Calibri" w:cs="Calibri"/>
          <w:bCs/>
          <w:color w:val="000000" w:themeColor="text1"/>
          <w:sz w:val="24"/>
          <w:szCs w:val="24"/>
        </w:rPr>
        <w:t xml:space="preserve"> $100.00 to the Cancer Treatment Center at the QEH.  2</w:t>
      </w:r>
      <w:r w:rsidRPr="00792B54">
        <w:rPr>
          <w:rFonts w:ascii="Calibri" w:hAnsi="Calibri" w:cs="Calibri"/>
          <w:bCs/>
          <w:color w:val="000000" w:themeColor="text1"/>
          <w:sz w:val="24"/>
          <w:szCs w:val="24"/>
          <w:vertAlign w:val="superscript"/>
        </w:rPr>
        <w:t>nd</w:t>
      </w:r>
      <w:r w:rsidRPr="00792B54">
        <w:rPr>
          <w:rFonts w:ascii="Calibri" w:hAnsi="Calibri" w:cs="Calibri"/>
          <w:bCs/>
          <w:color w:val="000000" w:themeColor="text1"/>
          <w:sz w:val="24"/>
          <w:szCs w:val="24"/>
        </w:rPr>
        <w:t xml:space="preserve">. By Mike O’Neil.  One member abstained from voting, remaining members voted in favour of the motion.  Scott Ferris will let Sue Ralph know of same.  </w:t>
      </w:r>
    </w:p>
    <w:p w14:paraId="00B0590D" w14:textId="77777777" w:rsidR="00B06C8E" w:rsidRPr="00792B54" w:rsidRDefault="00B06C8E" w:rsidP="00B06C8E">
      <w:pPr>
        <w:pStyle w:val="ListParagraph"/>
        <w:rPr>
          <w:rFonts w:ascii="Calibri" w:hAnsi="Calibri" w:cs="Calibri"/>
          <w:bCs/>
          <w:color w:val="000000" w:themeColor="text1"/>
          <w:sz w:val="24"/>
          <w:szCs w:val="24"/>
        </w:rPr>
      </w:pPr>
    </w:p>
    <w:p w14:paraId="3C78C87E" w14:textId="7DAC6A07" w:rsidR="00B06C8E" w:rsidRPr="00792B54" w:rsidRDefault="00B06C8E" w:rsidP="00171902">
      <w:pPr>
        <w:pStyle w:val="NoSpacing"/>
        <w:ind w:left="567"/>
        <w:rPr>
          <w:rFonts w:ascii="Calibri" w:hAnsi="Calibri" w:cs="Calibri"/>
          <w:bCs/>
          <w:sz w:val="24"/>
        </w:rPr>
      </w:pPr>
      <w:r w:rsidRPr="00792B54">
        <w:rPr>
          <w:rFonts w:ascii="Calibri" w:hAnsi="Calibri" w:cs="Calibri"/>
          <w:color w:val="000000" w:themeColor="text1"/>
          <w:sz w:val="24"/>
          <w:szCs w:val="24"/>
        </w:rPr>
        <w:t>Adjournment</w:t>
      </w:r>
      <w:r w:rsidRPr="00792B54">
        <w:rPr>
          <w:rFonts w:ascii="Calibri" w:hAnsi="Calibri" w:cs="Calibri"/>
          <w:color w:val="000000" w:themeColor="text1"/>
          <w:sz w:val="24"/>
        </w:rPr>
        <w:t xml:space="preserve"> </w:t>
      </w:r>
      <w:r w:rsidRPr="00792B54">
        <w:rPr>
          <w:rFonts w:ascii="Calibri" w:hAnsi="Calibri" w:cs="Calibri"/>
          <w:sz w:val="24"/>
        </w:rPr>
        <w:t>to September 21</w:t>
      </w:r>
      <w:r w:rsidRPr="00792B54">
        <w:rPr>
          <w:rFonts w:ascii="Calibri" w:hAnsi="Calibri" w:cs="Calibri"/>
          <w:sz w:val="24"/>
          <w:vertAlign w:val="superscript"/>
        </w:rPr>
        <w:t>st</w:t>
      </w:r>
      <w:r w:rsidRPr="00792B54">
        <w:rPr>
          <w:rFonts w:ascii="Calibri" w:hAnsi="Calibri" w:cs="Calibri"/>
          <w:sz w:val="24"/>
        </w:rPr>
        <w:t>. 2021.  Venue to be decided according to COVID issues/protocol -  Moved by Wayne Schlyer and 2</w:t>
      </w:r>
      <w:r w:rsidRPr="00792B54">
        <w:rPr>
          <w:rFonts w:ascii="Calibri" w:hAnsi="Calibri" w:cs="Calibri"/>
          <w:sz w:val="24"/>
          <w:vertAlign w:val="superscript"/>
        </w:rPr>
        <w:t>nd</w:t>
      </w:r>
      <w:r w:rsidRPr="00792B54">
        <w:rPr>
          <w:rFonts w:ascii="Calibri" w:hAnsi="Calibri" w:cs="Calibri"/>
          <w:sz w:val="24"/>
        </w:rPr>
        <w:t>. By Richard MacAulay</w:t>
      </w:r>
    </w:p>
    <w:p w14:paraId="684051D3" w14:textId="7520248A" w:rsidR="0089193C" w:rsidRPr="00792B54" w:rsidRDefault="0089193C" w:rsidP="0089193C">
      <w:pPr>
        <w:pStyle w:val="ListParagraph"/>
        <w:rPr>
          <w:rFonts w:ascii="Calibri" w:hAnsi="Calibri" w:cs="Calibri"/>
          <w:bCs/>
          <w:sz w:val="24"/>
        </w:rPr>
      </w:pPr>
    </w:p>
    <w:p w14:paraId="5D779035" w14:textId="5A6C8DB2" w:rsidR="00D14B73" w:rsidRPr="0089193C" w:rsidRDefault="00E107E3" w:rsidP="00B06C8E">
      <w:pPr>
        <w:pStyle w:val="NoSpacing"/>
        <w:rPr>
          <w:b/>
          <w:bCs/>
          <w:sz w:val="24"/>
        </w:rPr>
      </w:pPr>
      <w:r w:rsidRPr="0089193C">
        <w:rPr>
          <w:sz w:val="24"/>
        </w:rPr>
        <w:t xml:space="preserve">                                                                          </w:t>
      </w:r>
    </w:p>
    <w:p w14:paraId="58DC1076" w14:textId="77777777" w:rsidR="009E7414" w:rsidRDefault="009E7414" w:rsidP="009E7414">
      <w:pPr>
        <w:pStyle w:val="NoSpacing"/>
        <w:ind w:left="567"/>
        <w:rPr>
          <w:b/>
          <w:bCs/>
          <w:sz w:val="24"/>
        </w:rPr>
      </w:pPr>
    </w:p>
    <w:p w14:paraId="663447A2" w14:textId="24A8F7A4" w:rsidR="00CC15BF" w:rsidRPr="005824A8" w:rsidRDefault="00CC15BF" w:rsidP="0089193C">
      <w:pPr>
        <w:pStyle w:val="NoSpacing"/>
        <w:ind w:left="992"/>
        <w:rPr>
          <w:sz w:val="24"/>
          <w:highlight w:val="yellow"/>
        </w:rPr>
      </w:pPr>
    </w:p>
    <w:sectPr w:rsidR="00CC15BF" w:rsidRPr="005824A8" w:rsidSect="00266804">
      <w:headerReference w:type="default" r:id="rId7"/>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A637" w14:textId="77777777" w:rsidR="002C71E1" w:rsidRDefault="002C71E1" w:rsidP="0063000B">
      <w:pPr>
        <w:spacing w:after="0" w:line="240" w:lineRule="auto"/>
      </w:pPr>
      <w:r>
        <w:separator/>
      </w:r>
    </w:p>
  </w:endnote>
  <w:endnote w:type="continuationSeparator" w:id="0">
    <w:p w14:paraId="7588031F" w14:textId="77777777" w:rsidR="002C71E1" w:rsidRDefault="002C71E1"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7EB2" w14:textId="77777777" w:rsidR="002C71E1" w:rsidRDefault="002C71E1" w:rsidP="0063000B">
      <w:pPr>
        <w:spacing w:after="0" w:line="240" w:lineRule="auto"/>
      </w:pPr>
      <w:r>
        <w:separator/>
      </w:r>
    </w:p>
  </w:footnote>
  <w:footnote w:type="continuationSeparator" w:id="0">
    <w:p w14:paraId="5C0E7CFD" w14:textId="77777777" w:rsidR="002C71E1" w:rsidRDefault="002C71E1"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0FB5560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4891D1E6" w14:textId="77777777" w:rsidTr="00A528B0">
            <w:trPr>
              <w:trHeight w:val="2250"/>
            </w:trPr>
            <w:tc>
              <w:tcPr>
                <w:tcW w:w="1940" w:type="dxa"/>
              </w:tcPr>
              <w:p w14:paraId="24005A7C" w14:textId="77777777" w:rsidR="00A528B0" w:rsidRDefault="00A528B0" w:rsidP="00266804">
                <w:pPr>
                  <w:autoSpaceDE w:val="0"/>
                  <w:autoSpaceDN w:val="0"/>
                  <w:adjustRightInd w:val="0"/>
                  <w:jc w:val="center"/>
                  <w:rPr>
                    <w:rFonts w:ascii="BookmanOldStyle" w:hAnsi="BookmanOldStyle" w:cs="BookmanOldStyle"/>
                    <w:sz w:val="24"/>
                    <w:szCs w:val="24"/>
                  </w:rPr>
                </w:pPr>
              </w:p>
              <w:p w14:paraId="3C9C08E9"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5F27F69B" wp14:editId="1B2C6F01">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90E9F85" w14:textId="77777777" w:rsidR="00A528B0" w:rsidRDefault="00A528B0" w:rsidP="00266804">
                <w:pPr>
                  <w:autoSpaceDE w:val="0"/>
                  <w:autoSpaceDN w:val="0"/>
                  <w:adjustRightInd w:val="0"/>
                  <w:jc w:val="center"/>
                  <w:rPr>
                    <w:rFonts w:ascii="BookmanOldStyle" w:hAnsi="BookmanOldStyle" w:cs="BookmanOldStyle"/>
                    <w:sz w:val="24"/>
                    <w:szCs w:val="24"/>
                  </w:rPr>
                </w:pPr>
              </w:p>
              <w:p w14:paraId="510A9917"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1E9FF727"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9D946F1"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F837919" w14:textId="77777777" w:rsidR="00A528B0" w:rsidRDefault="00A528B0" w:rsidP="00266804">
                <w:pPr>
                  <w:autoSpaceDE w:val="0"/>
                  <w:autoSpaceDN w:val="0"/>
                  <w:adjustRightInd w:val="0"/>
                  <w:jc w:val="center"/>
                  <w:rPr>
                    <w:rFonts w:ascii="BookmanOldStyle" w:hAnsi="BookmanOldStyle" w:cs="BookmanOldStyle"/>
                    <w:sz w:val="24"/>
                    <w:szCs w:val="24"/>
                  </w:rPr>
                </w:pPr>
              </w:p>
              <w:p w14:paraId="11C97D24"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9D2855F"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1C538FAA" w14:textId="77777777" w:rsidR="00A528B0" w:rsidRDefault="00674C94"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4CBB33DD" w14:textId="77777777" w:rsidR="00A528B0" w:rsidRDefault="00A528B0" w:rsidP="00266804">
                <w:pPr>
                  <w:autoSpaceDE w:val="0"/>
                  <w:autoSpaceDN w:val="0"/>
                  <w:adjustRightInd w:val="0"/>
                  <w:jc w:val="center"/>
                  <w:rPr>
                    <w:rFonts w:ascii="BookmanOldStyle" w:hAnsi="BookmanOldStyle" w:cs="BookmanOldStyle"/>
                    <w:sz w:val="24"/>
                    <w:szCs w:val="24"/>
                  </w:rPr>
                </w:pPr>
              </w:p>
              <w:p w14:paraId="44C18D96" w14:textId="77777777" w:rsidR="00A528B0" w:rsidRDefault="00A528B0" w:rsidP="00266804">
                <w:pPr>
                  <w:autoSpaceDE w:val="0"/>
                  <w:autoSpaceDN w:val="0"/>
                  <w:adjustRightInd w:val="0"/>
                  <w:jc w:val="center"/>
                  <w:rPr>
                    <w:rFonts w:ascii="BookmanOldStyle" w:hAnsi="BookmanOldStyle" w:cs="BookmanOldStyle"/>
                    <w:sz w:val="24"/>
                    <w:szCs w:val="24"/>
                  </w:rPr>
                </w:pPr>
              </w:p>
              <w:p w14:paraId="50618756"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12AB32E9" wp14:editId="4CCCDB4D">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1D2E2E5D" w14:textId="77777777" w:rsidR="00A528B0" w:rsidRDefault="00A528B0" w:rsidP="00266804">
          <w:pPr>
            <w:autoSpaceDE w:val="0"/>
            <w:autoSpaceDN w:val="0"/>
            <w:adjustRightInd w:val="0"/>
            <w:rPr>
              <w:rFonts w:ascii="BookmanOldStyle" w:hAnsi="BookmanOldStyle" w:cs="BookmanOldStyle"/>
              <w:sz w:val="24"/>
              <w:szCs w:val="24"/>
            </w:rPr>
          </w:pPr>
        </w:p>
      </w:tc>
    </w:tr>
  </w:tbl>
  <w:p w14:paraId="3AB29693"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276"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1A1089"/>
    <w:multiLevelType w:val="hybridMultilevel"/>
    <w:tmpl w:val="CE867E08"/>
    <w:lvl w:ilvl="0" w:tplc="08445836">
      <w:start w:val="1"/>
      <w:numFmt w:val="decimal"/>
      <w:lvlText w:val="%1."/>
      <w:lvlJc w:val="left"/>
      <w:pPr>
        <w:ind w:left="927" w:hanging="360"/>
      </w:pPr>
      <w:rPr>
        <w:b/>
      </w:rPr>
    </w:lvl>
    <w:lvl w:ilvl="1" w:tplc="95ECE746">
      <w:start w:val="1"/>
      <w:numFmt w:val="lowerLetter"/>
      <w:lvlText w:val="%2."/>
      <w:lvlJc w:val="left"/>
      <w:pPr>
        <w:ind w:left="1494" w:hanging="360"/>
      </w:pPr>
      <w:rPr>
        <w:b/>
      </w:rPr>
    </w:lvl>
    <w:lvl w:ilvl="2" w:tplc="0409001B">
      <w:start w:val="1"/>
      <w:numFmt w:val="lowerRoman"/>
      <w:lvlText w:val="%3."/>
      <w:lvlJc w:val="right"/>
      <w:pPr>
        <w:ind w:left="188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9ACA8C8">
      <w:start w:val="10"/>
      <w:numFmt w:val="decimal"/>
      <w:lvlText w:val="%6"/>
      <w:lvlJc w:val="left"/>
      <w:pPr>
        <w:ind w:left="4755"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C1456"/>
    <w:multiLevelType w:val="hybridMultilevel"/>
    <w:tmpl w:val="9DFC6F5A"/>
    <w:lvl w:ilvl="0" w:tplc="04090019">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4304272A"/>
    <w:multiLevelType w:val="multilevel"/>
    <w:tmpl w:val="700E49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7B07AD4"/>
    <w:multiLevelType w:val="hybridMultilevel"/>
    <w:tmpl w:val="F51A6E18"/>
    <w:lvl w:ilvl="0" w:tplc="0409000F">
      <w:start w:val="1"/>
      <w:numFmt w:val="decimal"/>
      <w:lvlText w:val="%1."/>
      <w:lvlJc w:val="left"/>
      <w:pPr>
        <w:ind w:left="1352" w:hanging="360"/>
      </w:pPr>
    </w:lvl>
    <w:lvl w:ilvl="1" w:tplc="04090019">
      <w:start w:val="1"/>
      <w:numFmt w:val="lowerLetter"/>
      <w:lvlText w:val="%2."/>
      <w:lvlJc w:val="left"/>
      <w:pPr>
        <w:ind w:left="1778" w:hanging="360"/>
      </w:pPr>
    </w:lvl>
    <w:lvl w:ilvl="2" w:tplc="0409001B">
      <w:start w:val="1"/>
      <w:numFmt w:val="lowerRoman"/>
      <w:lvlText w:val="%3."/>
      <w:lvlJc w:val="right"/>
      <w:pPr>
        <w:ind w:left="2022" w:hanging="180"/>
      </w:pPr>
    </w:lvl>
    <w:lvl w:ilvl="3" w:tplc="0409000F">
      <w:start w:val="1"/>
      <w:numFmt w:val="decimal"/>
      <w:lvlText w:val="%4."/>
      <w:lvlJc w:val="left"/>
      <w:pPr>
        <w:ind w:left="22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6"/>
  </w:num>
  <w:num w:numId="6">
    <w:abstractNumId w:val="7"/>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427B"/>
    <w:rsid w:val="0003097A"/>
    <w:rsid w:val="00046C78"/>
    <w:rsid w:val="0005622A"/>
    <w:rsid w:val="00060C2D"/>
    <w:rsid w:val="00062917"/>
    <w:rsid w:val="00064A3D"/>
    <w:rsid w:val="00081883"/>
    <w:rsid w:val="000E578D"/>
    <w:rsid w:val="000F1FE6"/>
    <w:rsid w:val="0014628C"/>
    <w:rsid w:val="001557ED"/>
    <w:rsid w:val="00161F71"/>
    <w:rsid w:val="00171902"/>
    <w:rsid w:val="00186ACB"/>
    <w:rsid w:val="001955A9"/>
    <w:rsid w:val="0019614A"/>
    <w:rsid w:val="001A2122"/>
    <w:rsid w:val="001A2A76"/>
    <w:rsid w:val="001A3C70"/>
    <w:rsid w:val="001A6C4D"/>
    <w:rsid w:val="001E53EA"/>
    <w:rsid w:val="0020203C"/>
    <w:rsid w:val="002040AC"/>
    <w:rsid w:val="00205E55"/>
    <w:rsid w:val="00231A55"/>
    <w:rsid w:val="00240709"/>
    <w:rsid w:val="00245E97"/>
    <w:rsid w:val="00247D68"/>
    <w:rsid w:val="00255C2A"/>
    <w:rsid w:val="00257448"/>
    <w:rsid w:val="00266804"/>
    <w:rsid w:val="002760DC"/>
    <w:rsid w:val="002865E5"/>
    <w:rsid w:val="00295E8C"/>
    <w:rsid w:val="002A0EA6"/>
    <w:rsid w:val="002C2FFD"/>
    <w:rsid w:val="002C49D2"/>
    <w:rsid w:val="002C5128"/>
    <w:rsid w:val="002C71E1"/>
    <w:rsid w:val="002D430C"/>
    <w:rsid w:val="002E3B75"/>
    <w:rsid w:val="002E6B32"/>
    <w:rsid w:val="003023B5"/>
    <w:rsid w:val="003227C3"/>
    <w:rsid w:val="003336A6"/>
    <w:rsid w:val="003368BC"/>
    <w:rsid w:val="00340634"/>
    <w:rsid w:val="0036748B"/>
    <w:rsid w:val="003A678B"/>
    <w:rsid w:val="003B0FB7"/>
    <w:rsid w:val="003C6B96"/>
    <w:rsid w:val="003D29CC"/>
    <w:rsid w:val="003F371B"/>
    <w:rsid w:val="0041159B"/>
    <w:rsid w:val="00414CD7"/>
    <w:rsid w:val="00415CB4"/>
    <w:rsid w:val="00432961"/>
    <w:rsid w:val="00435971"/>
    <w:rsid w:val="004424C6"/>
    <w:rsid w:val="004518C4"/>
    <w:rsid w:val="0048513F"/>
    <w:rsid w:val="004B0D92"/>
    <w:rsid w:val="004B34F8"/>
    <w:rsid w:val="004B3673"/>
    <w:rsid w:val="004C0448"/>
    <w:rsid w:val="004C08E7"/>
    <w:rsid w:val="004E16D7"/>
    <w:rsid w:val="004E1D2C"/>
    <w:rsid w:val="00532954"/>
    <w:rsid w:val="00537D2A"/>
    <w:rsid w:val="00551417"/>
    <w:rsid w:val="005737DD"/>
    <w:rsid w:val="005824A8"/>
    <w:rsid w:val="00591B83"/>
    <w:rsid w:val="005A61CD"/>
    <w:rsid w:val="005A787D"/>
    <w:rsid w:val="005B6392"/>
    <w:rsid w:val="005C05DE"/>
    <w:rsid w:val="005D1159"/>
    <w:rsid w:val="005E11CE"/>
    <w:rsid w:val="005F0964"/>
    <w:rsid w:val="005F32D0"/>
    <w:rsid w:val="006013C9"/>
    <w:rsid w:val="0063000B"/>
    <w:rsid w:val="006344EA"/>
    <w:rsid w:val="00646A59"/>
    <w:rsid w:val="006520BC"/>
    <w:rsid w:val="00674C94"/>
    <w:rsid w:val="006D4B2D"/>
    <w:rsid w:val="006D7780"/>
    <w:rsid w:val="006F4171"/>
    <w:rsid w:val="00701420"/>
    <w:rsid w:val="00706B04"/>
    <w:rsid w:val="00721F4F"/>
    <w:rsid w:val="007473BA"/>
    <w:rsid w:val="0076326B"/>
    <w:rsid w:val="007723DC"/>
    <w:rsid w:val="00792B54"/>
    <w:rsid w:val="00796802"/>
    <w:rsid w:val="007A198A"/>
    <w:rsid w:val="007A493F"/>
    <w:rsid w:val="007A5002"/>
    <w:rsid w:val="007B4FDE"/>
    <w:rsid w:val="007C0667"/>
    <w:rsid w:val="007D4324"/>
    <w:rsid w:val="007D4729"/>
    <w:rsid w:val="007D7CEB"/>
    <w:rsid w:val="007E1B6C"/>
    <w:rsid w:val="007E59DA"/>
    <w:rsid w:val="007F64E4"/>
    <w:rsid w:val="00805C53"/>
    <w:rsid w:val="00812B05"/>
    <w:rsid w:val="00843C65"/>
    <w:rsid w:val="00856F3E"/>
    <w:rsid w:val="008644F0"/>
    <w:rsid w:val="00874EC7"/>
    <w:rsid w:val="008800D4"/>
    <w:rsid w:val="0089193C"/>
    <w:rsid w:val="0089710B"/>
    <w:rsid w:val="008A6E8F"/>
    <w:rsid w:val="008C7BE9"/>
    <w:rsid w:val="008D2B29"/>
    <w:rsid w:val="008F242C"/>
    <w:rsid w:val="00903DFD"/>
    <w:rsid w:val="009145E1"/>
    <w:rsid w:val="009156F5"/>
    <w:rsid w:val="00922A5A"/>
    <w:rsid w:val="00930C47"/>
    <w:rsid w:val="00933F0F"/>
    <w:rsid w:val="009447C8"/>
    <w:rsid w:val="00950D84"/>
    <w:rsid w:val="009820CD"/>
    <w:rsid w:val="00987033"/>
    <w:rsid w:val="009950CB"/>
    <w:rsid w:val="009976F1"/>
    <w:rsid w:val="009A15E9"/>
    <w:rsid w:val="009B30B0"/>
    <w:rsid w:val="009D30B3"/>
    <w:rsid w:val="009E7414"/>
    <w:rsid w:val="009F047A"/>
    <w:rsid w:val="009F1F4F"/>
    <w:rsid w:val="00A14E2A"/>
    <w:rsid w:val="00A25AA6"/>
    <w:rsid w:val="00A335D4"/>
    <w:rsid w:val="00A41C0E"/>
    <w:rsid w:val="00A44C89"/>
    <w:rsid w:val="00A528B0"/>
    <w:rsid w:val="00A545FF"/>
    <w:rsid w:val="00A82B7F"/>
    <w:rsid w:val="00AC0D45"/>
    <w:rsid w:val="00AE2B97"/>
    <w:rsid w:val="00B00512"/>
    <w:rsid w:val="00B0675B"/>
    <w:rsid w:val="00B06C8E"/>
    <w:rsid w:val="00B12634"/>
    <w:rsid w:val="00B25173"/>
    <w:rsid w:val="00B274DA"/>
    <w:rsid w:val="00B30F56"/>
    <w:rsid w:val="00B3248E"/>
    <w:rsid w:val="00B329B7"/>
    <w:rsid w:val="00B3700C"/>
    <w:rsid w:val="00B8213D"/>
    <w:rsid w:val="00BA3F6A"/>
    <w:rsid w:val="00BB192D"/>
    <w:rsid w:val="00BB6B07"/>
    <w:rsid w:val="00BF06EC"/>
    <w:rsid w:val="00C211C9"/>
    <w:rsid w:val="00C5380B"/>
    <w:rsid w:val="00C546CC"/>
    <w:rsid w:val="00C830F5"/>
    <w:rsid w:val="00C93957"/>
    <w:rsid w:val="00C9752F"/>
    <w:rsid w:val="00CA2162"/>
    <w:rsid w:val="00CA3D94"/>
    <w:rsid w:val="00CB6DDE"/>
    <w:rsid w:val="00CC15BF"/>
    <w:rsid w:val="00D13484"/>
    <w:rsid w:val="00D14B73"/>
    <w:rsid w:val="00D341C6"/>
    <w:rsid w:val="00D64430"/>
    <w:rsid w:val="00D7145C"/>
    <w:rsid w:val="00D73380"/>
    <w:rsid w:val="00D97C7B"/>
    <w:rsid w:val="00DB57B9"/>
    <w:rsid w:val="00DF0B6F"/>
    <w:rsid w:val="00E052F2"/>
    <w:rsid w:val="00E107E3"/>
    <w:rsid w:val="00E21A72"/>
    <w:rsid w:val="00E46218"/>
    <w:rsid w:val="00E50690"/>
    <w:rsid w:val="00E60CC0"/>
    <w:rsid w:val="00E743B2"/>
    <w:rsid w:val="00E84705"/>
    <w:rsid w:val="00E945B8"/>
    <w:rsid w:val="00EA1B95"/>
    <w:rsid w:val="00EB0995"/>
    <w:rsid w:val="00EB16BD"/>
    <w:rsid w:val="00EC76E4"/>
    <w:rsid w:val="00ED2A35"/>
    <w:rsid w:val="00EE1C1F"/>
    <w:rsid w:val="00F04098"/>
    <w:rsid w:val="00F37814"/>
    <w:rsid w:val="00F63625"/>
    <w:rsid w:val="00FA3391"/>
    <w:rsid w:val="00FC63C7"/>
    <w:rsid w:val="00FE5828"/>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7743A"/>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A5A"/>
    <w:pPr>
      <w:keepNext/>
      <w:keepLines/>
      <w:numPr>
        <w:ilvl w:val="2"/>
        <w:numId w:val="2"/>
      </w:numPr>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semiHidden/>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2A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0000F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87033"/>
  </w:style>
  <w:style w:type="character" w:styleId="Strong">
    <w:name w:val="Strong"/>
    <w:basedOn w:val="DefaultParagraphFont"/>
    <w:uiPriority w:val="22"/>
    <w:qFormat/>
    <w:rsid w:val="00987033"/>
    <w:rPr>
      <w:b/>
      <w:bCs/>
    </w:rPr>
  </w:style>
  <w:style w:type="character" w:customStyle="1" w:styleId="bold">
    <w:name w:val="bold"/>
    <w:basedOn w:val="DefaultParagraphFont"/>
    <w:rsid w:val="0098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600792865">
      <w:bodyDiv w:val="1"/>
      <w:marLeft w:val="0"/>
      <w:marRight w:val="0"/>
      <w:marTop w:val="0"/>
      <w:marBottom w:val="0"/>
      <w:divBdr>
        <w:top w:val="none" w:sz="0" w:space="0" w:color="auto"/>
        <w:left w:val="none" w:sz="0" w:space="0" w:color="auto"/>
        <w:bottom w:val="none" w:sz="0" w:space="0" w:color="auto"/>
        <w:right w:val="none" w:sz="0" w:space="0" w:color="auto"/>
      </w:divBdr>
    </w:div>
    <w:div w:id="16333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Paula O'Neil</dc:creator>
  <cp:lastModifiedBy>Michael O'Neil</cp:lastModifiedBy>
  <cp:revision>2</cp:revision>
  <cp:lastPrinted>2020-01-17T15:46:00Z</cp:lastPrinted>
  <dcterms:created xsi:type="dcterms:W3CDTF">2021-09-15T14:05:00Z</dcterms:created>
  <dcterms:modified xsi:type="dcterms:W3CDTF">2021-09-15T14:05:00Z</dcterms:modified>
</cp:coreProperties>
</file>